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DB" w:rsidRDefault="00320EE4" w:rsidP="009E3891">
      <w:pPr>
        <w:pStyle w:val="Heading1"/>
        <w:bidi/>
        <w:jc w:val="both"/>
        <w:rPr>
          <w:rtl/>
          <w:lang w:bidi="fa-IR"/>
        </w:rPr>
      </w:pPr>
      <w:r w:rsidRPr="00FA75AF">
        <w:rPr>
          <w:rFonts w:hint="cs"/>
          <w:rtl/>
          <w:lang w:bidi="fa-IR"/>
        </w:rPr>
        <w:t>مبانی تکثر نظام</w:t>
      </w:r>
      <w:r w:rsidR="009E3891">
        <w:rPr>
          <w:rFonts w:hint="cs"/>
          <w:rtl/>
          <w:lang w:bidi="fa-IR"/>
        </w:rPr>
        <w:t xml:space="preserve">‌های </w:t>
      </w:r>
      <w:r w:rsidRPr="00FA75AF">
        <w:rPr>
          <w:rFonts w:hint="cs"/>
          <w:rtl/>
          <w:lang w:bidi="fa-IR"/>
        </w:rPr>
        <w:t>حقوقی</w:t>
      </w:r>
    </w:p>
    <w:p w:rsidR="006122AE" w:rsidRPr="006122AE" w:rsidRDefault="006122AE" w:rsidP="009E389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محمد صابر صابری کارشناسی ارشد حقوق خصوصی</w:t>
      </w:r>
    </w:p>
    <w:p w:rsidR="002543E2" w:rsidRDefault="002543E2" w:rsidP="009E3891">
      <w:pPr>
        <w:pStyle w:val="Heading1"/>
        <w:tabs>
          <w:tab w:val="left" w:pos="6298"/>
        </w:tabs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چکیده</w:t>
      </w:r>
    </w:p>
    <w:p w:rsidR="00B16C88" w:rsidRDefault="00B16C88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>مهمترین عامل تکثر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حقوقی را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توان در دو دسته بزرگ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عناصر پایدار و عناصر ناپایدار تقسیم کرد. عناصر پایدار که از عوامل مرکزی و اصلی تعدد و ت</w:t>
      </w:r>
      <w:r w:rsidR="00B86B62">
        <w:rPr>
          <w:rFonts w:cs="2  Baran" w:hint="cs"/>
          <w:sz w:val="28"/>
          <w:szCs w:val="28"/>
          <w:rtl/>
          <w:lang w:bidi="fa-IR"/>
        </w:rPr>
        <w:t>ن</w:t>
      </w:r>
      <w:r>
        <w:rPr>
          <w:rFonts w:cs="2  Baran" w:hint="cs"/>
          <w:sz w:val="28"/>
          <w:szCs w:val="28"/>
          <w:rtl/>
          <w:lang w:bidi="fa-IR"/>
        </w:rPr>
        <w:t>وع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حقوقی است بر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گردد به مبان</w:t>
      </w:r>
      <w:r w:rsidR="0020497D">
        <w:rPr>
          <w:rFonts w:cs="2  Baran" w:hint="cs"/>
          <w:sz w:val="28"/>
          <w:szCs w:val="28"/>
          <w:rtl/>
          <w:lang w:bidi="fa-IR"/>
        </w:rPr>
        <w:t>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20497D">
        <w:rPr>
          <w:rFonts w:cs="2  Baran" w:hint="cs"/>
          <w:sz w:val="28"/>
          <w:szCs w:val="28"/>
          <w:rtl/>
          <w:lang w:bidi="fa-IR"/>
        </w:rPr>
        <w:t>منابع و اهداف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20497D">
        <w:rPr>
          <w:rFonts w:cs="2  Baran" w:hint="cs"/>
          <w:sz w:val="28"/>
          <w:szCs w:val="28"/>
          <w:rtl/>
          <w:lang w:bidi="fa-IR"/>
        </w:rPr>
        <w:t>حقوقی</w:t>
      </w:r>
      <w:r w:rsidR="0020497D">
        <w:rPr>
          <w:rFonts w:cs="2  Baran"/>
          <w:sz w:val="28"/>
          <w:szCs w:val="28"/>
          <w:lang w:bidi="fa-IR"/>
        </w:rPr>
        <w:t>.</w:t>
      </w:r>
      <w:r>
        <w:rPr>
          <w:rFonts w:cs="2  Baran" w:hint="cs"/>
          <w:sz w:val="28"/>
          <w:szCs w:val="28"/>
          <w:rtl/>
          <w:lang w:bidi="fa-IR"/>
        </w:rPr>
        <w:t xml:space="preserve"> این مولفه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>
        <w:rPr>
          <w:rFonts w:cs="2  Baran" w:hint="cs"/>
          <w:sz w:val="28"/>
          <w:szCs w:val="28"/>
          <w:rtl/>
          <w:lang w:bidi="fa-IR"/>
        </w:rPr>
        <w:t>از عوامل کلیدی و تعی</w:t>
      </w:r>
      <w:r w:rsidR="000819BC">
        <w:rPr>
          <w:rFonts w:cs="2  Baran" w:hint="cs"/>
          <w:sz w:val="28"/>
          <w:szCs w:val="28"/>
          <w:rtl/>
          <w:lang w:bidi="fa-IR"/>
        </w:rPr>
        <w:t>ی</w:t>
      </w:r>
      <w:r>
        <w:rPr>
          <w:rFonts w:cs="2  Baran" w:hint="cs"/>
          <w:sz w:val="28"/>
          <w:szCs w:val="28"/>
          <w:rtl/>
          <w:lang w:bidi="fa-IR"/>
        </w:rPr>
        <w:t>ن کننده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‌ای </w:t>
      </w:r>
      <w:r>
        <w:rPr>
          <w:rFonts w:cs="2  Baran" w:hint="cs"/>
          <w:sz w:val="28"/>
          <w:szCs w:val="28"/>
          <w:rtl/>
          <w:lang w:bidi="fa-IR"/>
        </w:rPr>
        <w:t>است که</w:t>
      </w:r>
      <w:bookmarkStart w:id="0" w:name="_GoBack"/>
      <w:bookmarkEnd w:id="0"/>
      <w:r>
        <w:rPr>
          <w:rFonts w:cs="2  Baran" w:hint="cs"/>
          <w:sz w:val="28"/>
          <w:szCs w:val="28"/>
          <w:rtl/>
          <w:lang w:bidi="fa-IR"/>
        </w:rPr>
        <w:t xml:space="preserve"> یک نظام حقوقی را با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حقوقی دیگر متفاوت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سازد. به تعبیر دیگر مقررات حقوقی</w:t>
      </w:r>
      <w:r w:rsidR="00045BD1">
        <w:rPr>
          <w:rFonts w:cs="2  Baran" w:hint="cs"/>
          <w:sz w:val="28"/>
          <w:szCs w:val="28"/>
          <w:rtl/>
          <w:lang w:bidi="fa-IR"/>
        </w:rPr>
        <w:t xml:space="preserve"> که</w:t>
      </w:r>
      <w:r>
        <w:rPr>
          <w:rFonts w:cs="2  Baran" w:hint="cs"/>
          <w:sz w:val="28"/>
          <w:szCs w:val="28"/>
          <w:rtl/>
          <w:lang w:bidi="fa-IR"/>
        </w:rPr>
        <w:t xml:space="preserve"> در یک نظام شکل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045BD1">
        <w:rPr>
          <w:rFonts w:cs="2  Baran" w:hint="cs"/>
          <w:sz w:val="28"/>
          <w:szCs w:val="28"/>
          <w:rtl/>
          <w:lang w:bidi="fa-IR"/>
        </w:rPr>
        <w:t>گیرد متناسب با مبانی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045BD1">
        <w:rPr>
          <w:rFonts w:cs="2  Baran" w:hint="cs"/>
          <w:sz w:val="28"/>
          <w:szCs w:val="28"/>
          <w:rtl/>
          <w:lang w:bidi="fa-IR"/>
        </w:rPr>
        <w:t>منابع و اهداف یک نظام حقوقی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045BD1">
        <w:rPr>
          <w:rFonts w:cs="2  Baran" w:hint="cs"/>
          <w:sz w:val="28"/>
          <w:szCs w:val="28"/>
          <w:rtl/>
          <w:lang w:bidi="fa-IR"/>
        </w:rPr>
        <w:t>باشد. از طرف دیگر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045BD1">
        <w:rPr>
          <w:rFonts w:cs="2  Baran" w:hint="cs"/>
          <w:sz w:val="28"/>
          <w:szCs w:val="28"/>
          <w:rtl/>
          <w:lang w:bidi="fa-IR"/>
        </w:rPr>
        <w:t>تنها عوامل پایدار</w:t>
      </w:r>
      <w:r w:rsidR="000819BC">
        <w:rPr>
          <w:rFonts w:cs="2  Baran" w:hint="cs"/>
          <w:sz w:val="28"/>
          <w:szCs w:val="28"/>
          <w:rtl/>
          <w:lang w:bidi="fa-IR"/>
        </w:rPr>
        <w:t xml:space="preserve"> </w:t>
      </w:r>
      <w:r w:rsidR="00045BD1">
        <w:rPr>
          <w:rFonts w:cs="2  Baran" w:hint="cs"/>
          <w:sz w:val="28"/>
          <w:szCs w:val="28"/>
          <w:rtl/>
          <w:lang w:bidi="fa-IR"/>
        </w:rPr>
        <w:t>( مبانی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045BD1">
        <w:rPr>
          <w:rFonts w:cs="2  Baran" w:hint="cs"/>
          <w:sz w:val="28"/>
          <w:szCs w:val="28"/>
          <w:rtl/>
          <w:lang w:bidi="fa-IR"/>
        </w:rPr>
        <w:t>منابع و اهداف) نیست که یک نظام حقوقی را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045BD1">
        <w:rPr>
          <w:rFonts w:cs="2  Baran" w:hint="cs"/>
          <w:sz w:val="28"/>
          <w:szCs w:val="28"/>
          <w:rtl/>
          <w:lang w:bidi="fa-IR"/>
        </w:rPr>
        <w:t>سازد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045BD1">
        <w:rPr>
          <w:rFonts w:cs="2  Baran" w:hint="cs"/>
          <w:sz w:val="28"/>
          <w:szCs w:val="28"/>
          <w:rtl/>
          <w:lang w:bidi="fa-IR"/>
        </w:rPr>
        <w:t>بلکه عوامل فرعی و ناپایدار دیگر هم وجود دارد که در بوجود آمدن یک نظام حقوقی نقش دارد و این عوامل را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045BD1">
        <w:rPr>
          <w:rFonts w:cs="2  Baran" w:hint="cs"/>
          <w:sz w:val="28"/>
          <w:szCs w:val="28"/>
          <w:rtl/>
          <w:lang w:bidi="fa-IR"/>
        </w:rPr>
        <w:t>شود به عوامل حقوقی و عوامل غیر حقوقی دسته بندی کرد</w:t>
      </w:r>
      <w:r w:rsidR="00EA094C">
        <w:rPr>
          <w:rFonts w:cs="2  Baran" w:hint="cs"/>
          <w:sz w:val="28"/>
          <w:szCs w:val="28"/>
          <w:rtl/>
          <w:lang w:bidi="fa-IR"/>
        </w:rPr>
        <w:t>. عوامل حقوقی</w:t>
      </w:r>
      <w:r w:rsidR="008D5C6E">
        <w:rPr>
          <w:rFonts w:cs="2  Baran" w:hint="cs"/>
          <w:sz w:val="28"/>
          <w:szCs w:val="28"/>
          <w:rtl/>
          <w:lang w:bidi="fa-IR"/>
        </w:rPr>
        <w:t xml:space="preserve"> </w:t>
      </w:r>
      <w:r w:rsidR="00B86B62">
        <w:rPr>
          <w:rFonts w:cs="2  Baran" w:hint="cs"/>
          <w:sz w:val="28"/>
          <w:szCs w:val="28"/>
          <w:rtl/>
          <w:lang w:bidi="fa-IR"/>
        </w:rPr>
        <w:t>بر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B86B62">
        <w:rPr>
          <w:rFonts w:cs="2  Baran" w:hint="cs"/>
          <w:sz w:val="28"/>
          <w:szCs w:val="28"/>
          <w:rtl/>
          <w:lang w:bidi="fa-IR"/>
        </w:rPr>
        <w:t>گردد به چگونگی ایجاد قواعد حقوقی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EA094C">
        <w:rPr>
          <w:rFonts w:cs="2  Baran" w:hint="cs"/>
          <w:sz w:val="28"/>
          <w:szCs w:val="28"/>
          <w:rtl/>
          <w:lang w:bidi="fa-IR"/>
        </w:rPr>
        <w:t>روح قواعد حقوقی و نهاد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EA094C">
        <w:rPr>
          <w:rFonts w:cs="2  Baran" w:hint="cs"/>
          <w:sz w:val="28"/>
          <w:szCs w:val="28"/>
          <w:rtl/>
          <w:lang w:bidi="fa-IR"/>
        </w:rPr>
        <w:t>حقوقی و هم چنان عوامل غیر حقوقی که در شکل دهی یک نظام حقوقی بی تاثیر نیستند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EA094C">
        <w:rPr>
          <w:rFonts w:cs="2  Baran" w:hint="cs"/>
          <w:sz w:val="28"/>
          <w:szCs w:val="28"/>
          <w:rtl/>
          <w:lang w:bidi="fa-IR"/>
        </w:rPr>
        <w:t>توان از نظام اقتصادی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EA094C">
        <w:rPr>
          <w:rFonts w:cs="2  Baran" w:hint="cs"/>
          <w:sz w:val="28"/>
          <w:szCs w:val="28"/>
          <w:rtl/>
          <w:lang w:bidi="fa-IR"/>
        </w:rPr>
        <w:t>ساختار سیاسی و عوامل اقلیمی نام ب</w:t>
      </w:r>
      <w:r w:rsidR="000819BC">
        <w:rPr>
          <w:rFonts w:cs="2  Baran" w:hint="cs"/>
          <w:sz w:val="28"/>
          <w:szCs w:val="28"/>
          <w:rtl/>
          <w:lang w:bidi="fa-IR"/>
        </w:rPr>
        <w:t>ر</w:t>
      </w:r>
      <w:r w:rsidR="00EA094C">
        <w:rPr>
          <w:rFonts w:cs="2  Baran" w:hint="cs"/>
          <w:sz w:val="28"/>
          <w:szCs w:val="28"/>
          <w:rtl/>
          <w:lang w:bidi="fa-IR"/>
        </w:rPr>
        <w:t>د.</w:t>
      </w:r>
      <w:r>
        <w:rPr>
          <w:rFonts w:cs="2  Baran" w:hint="cs"/>
          <w:sz w:val="28"/>
          <w:szCs w:val="28"/>
          <w:rtl/>
          <w:lang w:bidi="fa-IR"/>
        </w:rPr>
        <w:t xml:space="preserve"> </w:t>
      </w:r>
    </w:p>
    <w:p w:rsidR="002543E2" w:rsidRDefault="000819BC" w:rsidP="009E3891">
      <w:pPr>
        <w:pStyle w:val="Heading1"/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واژگان کلیدی: </w:t>
      </w:r>
      <w:r w:rsidR="002543E2">
        <w:rPr>
          <w:rFonts w:hint="cs"/>
          <w:rtl/>
          <w:lang w:bidi="fa-IR"/>
        </w:rPr>
        <w:t>نظام حقوقی</w:t>
      </w:r>
      <w:r w:rsidR="009E3891">
        <w:rPr>
          <w:rFonts w:hint="cs"/>
          <w:rtl/>
          <w:lang w:bidi="fa-IR"/>
        </w:rPr>
        <w:t xml:space="preserve">، </w:t>
      </w:r>
      <w:r w:rsidR="002543E2">
        <w:rPr>
          <w:rFonts w:hint="cs"/>
          <w:rtl/>
          <w:lang w:bidi="fa-IR"/>
        </w:rPr>
        <w:t>تکثر نظام حقوقی.</w:t>
      </w:r>
    </w:p>
    <w:p w:rsidR="00B16C88" w:rsidRDefault="00B16C88" w:rsidP="009E3891">
      <w:pPr>
        <w:pStyle w:val="Heading1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مقدمه </w:t>
      </w:r>
    </w:p>
    <w:p w:rsidR="005E296B" w:rsidRDefault="00EA085F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>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حقوقی کشور</w:t>
      </w:r>
      <w:r w:rsidR="005E296B">
        <w:rPr>
          <w:rFonts w:cs="2  Baran" w:hint="cs"/>
          <w:sz w:val="28"/>
          <w:szCs w:val="28"/>
          <w:rtl/>
          <w:lang w:bidi="fa-IR"/>
        </w:rPr>
        <w:t>ها</w:t>
      </w:r>
      <w:r w:rsidR="00F67C78">
        <w:rPr>
          <w:rFonts w:cs="2  Baran" w:hint="cs"/>
          <w:sz w:val="28"/>
          <w:szCs w:val="28"/>
          <w:rtl/>
          <w:lang w:bidi="fa-IR"/>
        </w:rPr>
        <w:t xml:space="preserve"> متناسب با هستی شناسی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67C78">
        <w:rPr>
          <w:rFonts w:cs="2  Baran" w:hint="cs"/>
          <w:sz w:val="28"/>
          <w:szCs w:val="28"/>
          <w:rtl/>
          <w:lang w:bidi="fa-IR"/>
        </w:rPr>
        <w:t>انسان شناسی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67C78">
        <w:rPr>
          <w:rFonts w:cs="2  Baran" w:hint="cs"/>
          <w:sz w:val="28"/>
          <w:szCs w:val="28"/>
          <w:rtl/>
          <w:lang w:bidi="fa-IR"/>
        </w:rPr>
        <w:t>سابقه تاریخی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67C78">
        <w:rPr>
          <w:rFonts w:cs="2  Baran" w:hint="cs"/>
          <w:sz w:val="28"/>
          <w:szCs w:val="28"/>
          <w:rtl/>
          <w:lang w:bidi="fa-IR"/>
        </w:rPr>
        <w:t>وضعیت اقتصادی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67C78">
        <w:rPr>
          <w:rFonts w:cs="2  Baran" w:hint="cs"/>
          <w:sz w:val="28"/>
          <w:szCs w:val="28"/>
          <w:rtl/>
          <w:lang w:bidi="fa-IR"/>
        </w:rPr>
        <w:t>سیاسی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67C78">
        <w:rPr>
          <w:rFonts w:cs="2  Baran" w:hint="cs"/>
          <w:sz w:val="28"/>
          <w:szCs w:val="28"/>
          <w:rtl/>
          <w:lang w:bidi="fa-IR"/>
        </w:rPr>
        <w:t>فرهنگی و مذهبی آن</w:t>
      </w:r>
      <w:r w:rsidR="00E712D6">
        <w:rPr>
          <w:rFonts w:cs="2  Baran" w:hint="cs"/>
          <w:sz w:val="28"/>
          <w:szCs w:val="28"/>
          <w:rtl/>
          <w:lang w:bidi="fa-IR"/>
        </w:rPr>
        <w:t xml:space="preserve"> کشور شکل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E712D6">
        <w:rPr>
          <w:rFonts w:cs="2  Baran" w:hint="cs"/>
          <w:sz w:val="28"/>
          <w:szCs w:val="28"/>
          <w:rtl/>
          <w:lang w:bidi="fa-IR"/>
        </w:rPr>
        <w:t>گیرد. با وجود شباهت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 w:rsidR="00F67C78">
        <w:rPr>
          <w:rFonts w:cs="2  Baran" w:hint="cs"/>
          <w:sz w:val="28"/>
          <w:szCs w:val="28"/>
          <w:rtl/>
          <w:lang w:bidi="fa-IR"/>
        </w:rPr>
        <w:t>در مسایل و مشکلات جوامع انسانی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67C78">
        <w:rPr>
          <w:rFonts w:cs="2  Baran" w:hint="cs"/>
          <w:sz w:val="28"/>
          <w:szCs w:val="28"/>
          <w:rtl/>
          <w:lang w:bidi="fa-IR"/>
        </w:rPr>
        <w:t>بسیاری از راهکار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F67C78">
        <w:rPr>
          <w:rFonts w:cs="2  Baran" w:hint="cs"/>
          <w:sz w:val="28"/>
          <w:szCs w:val="28"/>
          <w:rtl/>
          <w:lang w:bidi="fa-IR"/>
        </w:rPr>
        <w:t>اتخاذ شده برای حل این مسایل در سیستم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F67C78">
        <w:rPr>
          <w:rFonts w:cs="2  Baran" w:hint="cs"/>
          <w:sz w:val="28"/>
          <w:szCs w:val="28"/>
          <w:rtl/>
          <w:lang w:bidi="fa-IR"/>
        </w:rPr>
        <w:t>حقوقی یکسان و یک دست نیست.</w:t>
      </w:r>
      <w:r w:rsidR="00E712D6">
        <w:rPr>
          <w:rFonts w:cs="2  Baran" w:hint="cs"/>
          <w:sz w:val="28"/>
          <w:szCs w:val="28"/>
          <w:rtl/>
          <w:lang w:bidi="fa-IR"/>
        </w:rPr>
        <w:t xml:space="preserve"> </w:t>
      </w:r>
      <w:r w:rsidR="00F67C78">
        <w:rPr>
          <w:rFonts w:cs="2  Baran" w:hint="cs"/>
          <w:sz w:val="28"/>
          <w:szCs w:val="28"/>
          <w:rtl/>
          <w:lang w:bidi="fa-IR"/>
        </w:rPr>
        <w:t>مطالعه حقوق سایر ملل نشان میدهد ک</w:t>
      </w:r>
      <w:r>
        <w:rPr>
          <w:rFonts w:cs="2  Baran" w:hint="cs"/>
          <w:sz w:val="28"/>
          <w:szCs w:val="28"/>
          <w:rtl/>
          <w:lang w:bidi="fa-IR"/>
        </w:rPr>
        <w:t>ه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حقوقی بسیاری از کشور</w:t>
      </w:r>
      <w:r w:rsidR="00F67C78">
        <w:rPr>
          <w:rFonts w:cs="2  Baran" w:hint="cs"/>
          <w:sz w:val="28"/>
          <w:szCs w:val="28"/>
          <w:rtl/>
          <w:lang w:bidi="fa-IR"/>
        </w:rPr>
        <w:t xml:space="preserve">ها نتیجه جمع آوری </w:t>
      </w:r>
      <w:r w:rsidR="00555600">
        <w:rPr>
          <w:rFonts w:cs="2  Baran" w:hint="cs"/>
          <w:sz w:val="28"/>
          <w:szCs w:val="28"/>
          <w:rtl/>
          <w:lang w:bidi="fa-IR"/>
        </w:rPr>
        <w:t xml:space="preserve">و پیرایش </w:t>
      </w:r>
      <w:r w:rsidR="00F67C78">
        <w:rPr>
          <w:rFonts w:cs="2  Baran" w:hint="cs"/>
          <w:sz w:val="28"/>
          <w:szCs w:val="28"/>
          <w:rtl/>
          <w:lang w:bidi="fa-IR"/>
        </w:rPr>
        <w:t>عرف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 w:rsidR="00F67C78">
        <w:rPr>
          <w:rFonts w:cs="2  Baran" w:hint="cs"/>
          <w:sz w:val="28"/>
          <w:szCs w:val="28"/>
          <w:rtl/>
          <w:lang w:bidi="fa-IR"/>
        </w:rPr>
        <w:t>و بینش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F67C78">
        <w:rPr>
          <w:rFonts w:cs="2  Baran" w:hint="cs"/>
          <w:sz w:val="28"/>
          <w:szCs w:val="28"/>
          <w:rtl/>
          <w:lang w:bidi="fa-IR"/>
        </w:rPr>
        <w:t xml:space="preserve">هستی شناسی و </w:t>
      </w:r>
      <w:r w:rsidR="00555600">
        <w:rPr>
          <w:rFonts w:cs="2  Baran" w:hint="cs"/>
          <w:sz w:val="28"/>
          <w:szCs w:val="28"/>
          <w:rtl/>
          <w:lang w:bidi="fa-IR"/>
        </w:rPr>
        <w:t>انسان شناسی آنهاست. امروزه در مطالعات حقوق تطبیقی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555600">
        <w:rPr>
          <w:rFonts w:cs="2  Baran" w:hint="cs"/>
          <w:sz w:val="28"/>
          <w:szCs w:val="28"/>
          <w:rtl/>
          <w:lang w:bidi="fa-IR"/>
        </w:rPr>
        <w:t>ریشه یابی عوامل و عناصری که یک نظام حقوقی بر مبنای آن شکل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555600">
        <w:rPr>
          <w:rFonts w:cs="2  Baran" w:hint="cs"/>
          <w:sz w:val="28"/>
          <w:szCs w:val="28"/>
          <w:rtl/>
          <w:lang w:bidi="fa-IR"/>
        </w:rPr>
        <w:t>گیرد بسیار مهم</w:t>
      </w:r>
      <w:r w:rsidR="000B335F">
        <w:rPr>
          <w:rFonts w:cs="2  Baran" w:hint="cs"/>
          <w:sz w:val="28"/>
          <w:szCs w:val="28"/>
          <w:rtl/>
          <w:lang w:bidi="fa-IR"/>
        </w:rPr>
        <w:t xml:space="preserve"> و حیاتی</w:t>
      </w:r>
      <w:r w:rsidR="00555600">
        <w:rPr>
          <w:rFonts w:cs="2  Baran" w:hint="cs"/>
          <w:sz w:val="28"/>
          <w:szCs w:val="28"/>
          <w:rtl/>
          <w:lang w:bidi="fa-IR"/>
        </w:rPr>
        <w:t xml:space="preserve"> پنداشته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555600">
        <w:rPr>
          <w:rFonts w:cs="2  Baran" w:hint="cs"/>
          <w:sz w:val="28"/>
          <w:szCs w:val="28"/>
          <w:rtl/>
          <w:lang w:bidi="fa-IR"/>
        </w:rPr>
        <w:t>شود. چون فهم این عوامل برای کسی که در حوزه حقوق تطبیقی کار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555600">
        <w:rPr>
          <w:rFonts w:cs="2  Baran" w:hint="cs"/>
          <w:sz w:val="28"/>
          <w:szCs w:val="28"/>
          <w:rtl/>
          <w:lang w:bidi="fa-IR"/>
        </w:rPr>
        <w:t xml:space="preserve">کند بسیار با اهمیت </w:t>
      </w:r>
      <w:r w:rsidR="0094673E">
        <w:rPr>
          <w:rFonts w:cs="2  Baran" w:hint="cs"/>
          <w:sz w:val="28"/>
          <w:szCs w:val="28"/>
          <w:rtl/>
          <w:lang w:bidi="fa-IR"/>
        </w:rPr>
        <w:t>بوده و پژوهشگر را در فهم و درک</w:t>
      </w:r>
      <w:r w:rsidR="00555600">
        <w:rPr>
          <w:rFonts w:cs="2  Baran" w:hint="cs"/>
          <w:sz w:val="28"/>
          <w:szCs w:val="28"/>
          <w:rtl/>
          <w:lang w:bidi="fa-IR"/>
        </w:rPr>
        <w:t xml:space="preserve"> بهتر</w:t>
      </w:r>
      <w:r w:rsidR="0094673E">
        <w:rPr>
          <w:rFonts w:cs="2  Baran" w:hint="cs"/>
          <w:sz w:val="28"/>
          <w:szCs w:val="28"/>
          <w:rtl/>
          <w:lang w:bidi="fa-IR"/>
        </w:rPr>
        <w:t>ِ</w:t>
      </w:r>
      <w:r w:rsidR="00555600">
        <w:rPr>
          <w:rFonts w:cs="2  Baran" w:hint="cs"/>
          <w:sz w:val="28"/>
          <w:szCs w:val="28"/>
          <w:rtl/>
          <w:lang w:bidi="fa-IR"/>
        </w:rPr>
        <w:t xml:space="preserve"> و تطبیق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555600">
        <w:rPr>
          <w:rFonts w:cs="2  Baran" w:hint="cs"/>
          <w:sz w:val="28"/>
          <w:szCs w:val="28"/>
          <w:rtl/>
          <w:lang w:bidi="fa-IR"/>
        </w:rPr>
        <w:t>حقوقی یاری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555600">
        <w:rPr>
          <w:rFonts w:cs="2  Baran" w:hint="cs"/>
          <w:sz w:val="28"/>
          <w:szCs w:val="28"/>
          <w:rtl/>
          <w:lang w:bidi="fa-IR"/>
        </w:rPr>
        <w:t>رساند</w:t>
      </w:r>
      <w:r w:rsidR="00E712D6">
        <w:rPr>
          <w:rFonts w:cs="2  Baran" w:hint="cs"/>
          <w:sz w:val="28"/>
          <w:szCs w:val="28"/>
          <w:rtl/>
          <w:lang w:bidi="fa-IR"/>
        </w:rPr>
        <w:t>.</w:t>
      </w:r>
      <w:r w:rsidR="009A4CB6">
        <w:rPr>
          <w:rFonts w:cs="2  Baran" w:hint="cs"/>
          <w:sz w:val="28"/>
          <w:szCs w:val="28"/>
          <w:rtl/>
          <w:lang w:bidi="fa-IR"/>
        </w:rPr>
        <w:t xml:space="preserve"> در روزگار ما که </w:t>
      </w:r>
      <w:r w:rsidR="009A4CB6">
        <w:rPr>
          <w:rFonts w:cs="2  Baran" w:hint="cs"/>
          <w:sz w:val="28"/>
          <w:szCs w:val="28"/>
          <w:rtl/>
          <w:lang w:bidi="fa-IR"/>
        </w:rPr>
        <w:lastRenderedPageBreak/>
        <w:t>روابط بین الملل توسعه پیدا کرده و ملت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 w:rsidR="009A4CB6">
        <w:rPr>
          <w:rFonts w:cs="2  Baran" w:hint="cs"/>
          <w:sz w:val="28"/>
          <w:szCs w:val="28"/>
          <w:rtl/>
          <w:lang w:bidi="fa-IR"/>
        </w:rPr>
        <w:t>از انحصار مرز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9A4CB6">
        <w:rPr>
          <w:rFonts w:cs="2  Baran" w:hint="cs"/>
          <w:sz w:val="28"/>
          <w:szCs w:val="28"/>
          <w:rtl/>
          <w:lang w:bidi="fa-IR"/>
        </w:rPr>
        <w:t>داخلی رهیده اند و نظم نوین جهانی بر مبنای حقوق بین الملل شکل گرفته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9A4CB6">
        <w:rPr>
          <w:rFonts w:cs="2  Baran" w:hint="cs"/>
          <w:sz w:val="28"/>
          <w:szCs w:val="28"/>
          <w:rtl/>
          <w:lang w:bidi="fa-IR"/>
        </w:rPr>
        <w:t>بیشتر از پیش نیاز به بازخوانی و برسی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9A4CB6">
        <w:rPr>
          <w:rFonts w:cs="2  Baran" w:hint="cs"/>
          <w:sz w:val="28"/>
          <w:szCs w:val="28"/>
          <w:rtl/>
          <w:lang w:bidi="fa-IR"/>
        </w:rPr>
        <w:t>حقوقی و بدست آوردن مق</w:t>
      </w:r>
      <w:r w:rsidR="000B335F">
        <w:rPr>
          <w:rFonts w:cs="2  Baran" w:hint="cs"/>
          <w:sz w:val="28"/>
          <w:szCs w:val="28"/>
          <w:rtl/>
          <w:lang w:bidi="fa-IR"/>
        </w:rPr>
        <w:t>ررات یکسان میان کشور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 w:rsidR="000B335F">
        <w:rPr>
          <w:rFonts w:cs="2  Baran" w:hint="cs"/>
          <w:sz w:val="28"/>
          <w:szCs w:val="28"/>
          <w:rtl/>
          <w:lang w:bidi="fa-IR"/>
        </w:rPr>
        <w:t>در جهت</w:t>
      </w:r>
      <w:r w:rsidR="009A4CB6">
        <w:rPr>
          <w:rFonts w:cs="2  Baran" w:hint="cs"/>
          <w:sz w:val="28"/>
          <w:szCs w:val="28"/>
          <w:rtl/>
          <w:lang w:bidi="fa-IR"/>
        </w:rPr>
        <w:t xml:space="preserve"> تسهیل در مناسبات بین المللی دولت ها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9A4CB6">
        <w:rPr>
          <w:rFonts w:cs="2  Baran" w:hint="cs"/>
          <w:sz w:val="28"/>
          <w:szCs w:val="28"/>
          <w:rtl/>
          <w:lang w:bidi="fa-IR"/>
        </w:rPr>
        <w:t>سازمان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 w:rsidR="009A4CB6">
        <w:rPr>
          <w:rFonts w:cs="2  Baran" w:hint="cs"/>
          <w:sz w:val="28"/>
          <w:szCs w:val="28"/>
          <w:rtl/>
          <w:lang w:bidi="fa-IR"/>
        </w:rPr>
        <w:t xml:space="preserve">و </w:t>
      </w:r>
      <w:r w:rsidR="000B335F">
        <w:rPr>
          <w:rFonts w:cs="2  Baran" w:hint="cs"/>
          <w:sz w:val="28"/>
          <w:szCs w:val="28"/>
          <w:rtl/>
          <w:lang w:bidi="fa-IR"/>
        </w:rPr>
        <w:t>افراد در جامعه بین الملل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0B335F">
        <w:rPr>
          <w:rFonts w:cs="2  Baran" w:hint="cs"/>
          <w:sz w:val="28"/>
          <w:szCs w:val="28"/>
          <w:rtl/>
          <w:lang w:bidi="fa-IR"/>
        </w:rPr>
        <w:t>احساس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0B335F">
        <w:rPr>
          <w:rFonts w:cs="2  Baran" w:hint="cs"/>
          <w:sz w:val="28"/>
          <w:szCs w:val="28"/>
          <w:rtl/>
          <w:lang w:bidi="fa-IR"/>
        </w:rPr>
        <w:t>شود</w:t>
      </w:r>
      <w:r w:rsidR="009A4CB6">
        <w:rPr>
          <w:rFonts w:cs="2  Baran" w:hint="cs"/>
          <w:sz w:val="28"/>
          <w:szCs w:val="28"/>
          <w:rtl/>
          <w:lang w:bidi="fa-IR"/>
        </w:rPr>
        <w:t>.</w:t>
      </w:r>
      <w:r w:rsidR="001672F0">
        <w:rPr>
          <w:rFonts w:cs="2  Baran" w:hint="cs"/>
          <w:sz w:val="28"/>
          <w:szCs w:val="28"/>
          <w:rtl/>
          <w:lang w:bidi="fa-IR"/>
        </w:rPr>
        <w:t xml:space="preserve"> بر</w:t>
      </w:r>
      <w:r>
        <w:rPr>
          <w:rFonts w:cs="2  Baran" w:hint="cs"/>
          <w:sz w:val="28"/>
          <w:szCs w:val="28"/>
          <w:rtl/>
          <w:lang w:bidi="fa-IR"/>
        </w:rPr>
        <w:t>ر</w:t>
      </w:r>
      <w:r w:rsidR="001672F0">
        <w:rPr>
          <w:rFonts w:cs="2  Baran" w:hint="cs"/>
          <w:sz w:val="28"/>
          <w:szCs w:val="28"/>
          <w:rtl/>
          <w:lang w:bidi="fa-IR"/>
        </w:rPr>
        <w:t>سی خانواده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1672F0">
        <w:rPr>
          <w:rFonts w:cs="2  Baran" w:hint="cs"/>
          <w:sz w:val="28"/>
          <w:szCs w:val="28"/>
          <w:rtl/>
          <w:lang w:bidi="fa-IR"/>
        </w:rPr>
        <w:t>مختلف حقوقی به اعتبار مبانی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1672F0">
        <w:rPr>
          <w:rFonts w:cs="2  Baran" w:hint="cs"/>
          <w:sz w:val="28"/>
          <w:szCs w:val="28"/>
          <w:rtl/>
          <w:lang w:bidi="fa-IR"/>
        </w:rPr>
        <w:t>اهداف و شرایط اجتماعی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1672F0">
        <w:rPr>
          <w:rFonts w:cs="2  Baran" w:hint="cs"/>
          <w:sz w:val="28"/>
          <w:szCs w:val="28"/>
          <w:rtl/>
          <w:lang w:bidi="fa-IR"/>
        </w:rPr>
        <w:t>فرهنگی و اقتصادی</w:t>
      </w:r>
      <w:r w:rsidR="009E3891">
        <w:rPr>
          <w:rFonts w:cs="2  Baran" w:hint="cs"/>
          <w:sz w:val="28"/>
          <w:szCs w:val="28"/>
          <w:rtl/>
          <w:lang w:bidi="fa-IR"/>
        </w:rPr>
        <w:t>، می‌</w:t>
      </w:r>
      <w:r w:rsidR="001672F0">
        <w:rPr>
          <w:rFonts w:cs="2  Baran" w:hint="cs"/>
          <w:sz w:val="28"/>
          <w:szCs w:val="28"/>
          <w:rtl/>
          <w:lang w:bidi="fa-IR"/>
        </w:rPr>
        <w:t xml:space="preserve">تواند ما را در جهت یکسان سازی و بوجود </w:t>
      </w:r>
      <w:r>
        <w:rPr>
          <w:rFonts w:cs="2  Baran" w:hint="cs"/>
          <w:sz w:val="28"/>
          <w:szCs w:val="28"/>
          <w:rtl/>
          <w:lang w:bidi="fa-IR"/>
        </w:rPr>
        <w:t>آ</w:t>
      </w:r>
      <w:r w:rsidR="001672F0">
        <w:rPr>
          <w:rFonts w:cs="2  Baran" w:hint="cs"/>
          <w:sz w:val="28"/>
          <w:szCs w:val="28"/>
          <w:rtl/>
          <w:lang w:bidi="fa-IR"/>
        </w:rPr>
        <w:t xml:space="preserve">وردن مقررات قابل قبول و </w:t>
      </w:r>
      <w:r w:rsidR="000B335F">
        <w:rPr>
          <w:rFonts w:cs="2  Baran" w:hint="cs"/>
          <w:sz w:val="28"/>
          <w:szCs w:val="28"/>
          <w:rtl/>
          <w:lang w:bidi="fa-IR"/>
        </w:rPr>
        <w:t>دارای ضمانت اجرا کمک کند. پژوهش حا</w:t>
      </w:r>
      <w:r>
        <w:rPr>
          <w:rFonts w:cs="2  Baran" w:hint="cs"/>
          <w:sz w:val="28"/>
          <w:szCs w:val="28"/>
          <w:rtl/>
          <w:lang w:bidi="fa-IR"/>
        </w:rPr>
        <w:t>ض</w:t>
      </w:r>
      <w:r w:rsidR="000B335F">
        <w:rPr>
          <w:rFonts w:cs="2  Baran" w:hint="cs"/>
          <w:sz w:val="28"/>
          <w:szCs w:val="28"/>
          <w:rtl/>
          <w:lang w:bidi="fa-IR"/>
        </w:rPr>
        <w:t>ر کار کوچکی است در همین جهت. بنیادی ترین پرسشی که در این تحقیق به آن پرداخته شده است این است که چه عواملی باعث تکثر و</w:t>
      </w:r>
      <w:r>
        <w:rPr>
          <w:rFonts w:cs="2  Baran" w:hint="cs"/>
          <w:sz w:val="28"/>
          <w:szCs w:val="28"/>
          <w:rtl/>
          <w:lang w:bidi="fa-IR"/>
        </w:rPr>
        <w:t xml:space="preserve"> </w:t>
      </w:r>
      <w:r w:rsidR="000B335F">
        <w:rPr>
          <w:rFonts w:cs="2  Baran" w:hint="cs"/>
          <w:sz w:val="28"/>
          <w:szCs w:val="28"/>
          <w:rtl/>
          <w:lang w:bidi="fa-IR"/>
        </w:rPr>
        <w:t>تنوع در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‌هایی </w:t>
      </w:r>
      <w:r w:rsidR="000B335F">
        <w:rPr>
          <w:rFonts w:cs="2  Baran" w:hint="cs"/>
          <w:sz w:val="28"/>
          <w:szCs w:val="28"/>
          <w:rtl/>
          <w:lang w:bidi="fa-IR"/>
        </w:rPr>
        <w:t>حقوقی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0B335F">
        <w:rPr>
          <w:rFonts w:cs="2  Baran" w:hint="cs"/>
          <w:sz w:val="28"/>
          <w:szCs w:val="28"/>
          <w:rtl/>
          <w:lang w:bidi="fa-IR"/>
        </w:rPr>
        <w:t>شود. به تعبیر دیگر عناصر سازنده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="000B335F">
        <w:rPr>
          <w:rFonts w:cs="2  Baran" w:hint="cs"/>
          <w:sz w:val="28"/>
          <w:szCs w:val="28"/>
          <w:rtl/>
          <w:lang w:bidi="fa-IR"/>
        </w:rPr>
        <w:t>یک نظام حقوقی کدام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 w:rsidR="000B335F">
        <w:rPr>
          <w:rFonts w:cs="2  Baran" w:hint="cs"/>
          <w:sz w:val="28"/>
          <w:szCs w:val="28"/>
          <w:rtl/>
          <w:lang w:bidi="fa-IR"/>
        </w:rPr>
        <w:t>است</w:t>
      </w:r>
      <w:r w:rsidR="0094673E">
        <w:rPr>
          <w:rFonts w:cs="2  Baran" w:hint="cs"/>
          <w:sz w:val="28"/>
          <w:szCs w:val="28"/>
          <w:rtl/>
          <w:lang w:bidi="fa-IR"/>
        </w:rPr>
        <w:t>؟ که در چهار فصل جداگانه به این پرسش پاسخ گفته شده است.</w:t>
      </w:r>
    </w:p>
    <w:p w:rsidR="00A74519" w:rsidRDefault="00A74519" w:rsidP="009E3891">
      <w:pPr>
        <w:pStyle w:val="Heading1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مفهوم شناسی</w:t>
      </w:r>
    </w:p>
    <w:p w:rsidR="00676148" w:rsidRDefault="00A74519" w:rsidP="009E3891">
      <w:pPr>
        <w:pStyle w:val="Heading2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الف:مبانی:</w:t>
      </w:r>
    </w:p>
    <w:p w:rsidR="00A74519" w:rsidRDefault="00BE4B06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 xml:space="preserve"> مبانی در لغت</w:t>
      </w:r>
      <w:r w:rsidR="008B7AE8">
        <w:rPr>
          <w:rFonts w:cs="2  Baran" w:hint="cs"/>
          <w:sz w:val="28"/>
          <w:szCs w:val="28"/>
          <w:rtl/>
          <w:lang w:bidi="fa-IR"/>
        </w:rPr>
        <w:t xml:space="preserve"> جمع مبنا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8B7AE8">
        <w:rPr>
          <w:rFonts w:cs="2  Baran" w:hint="cs"/>
          <w:sz w:val="28"/>
          <w:szCs w:val="28"/>
          <w:rtl/>
          <w:lang w:bidi="fa-IR"/>
        </w:rPr>
        <w:t>مبناها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8B7AE8">
        <w:rPr>
          <w:rFonts w:cs="2  Baran" w:hint="cs"/>
          <w:sz w:val="28"/>
          <w:szCs w:val="28"/>
          <w:rtl/>
          <w:lang w:bidi="fa-IR"/>
        </w:rPr>
        <w:t>شالوده ها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8B7AE8">
        <w:rPr>
          <w:rFonts w:cs="2  Baran" w:hint="cs"/>
          <w:sz w:val="28"/>
          <w:szCs w:val="28"/>
          <w:rtl/>
          <w:lang w:bidi="fa-IR"/>
        </w:rPr>
        <w:t>مضامین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8B7AE8">
        <w:rPr>
          <w:rFonts w:cs="2  Baran" w:hint="cs"/>
          <w:sz w:val="28"/>
          <w:szCs w:val="28"/>
          <w:rtl/>
          <w:lang w:bidi="fa-IR"/>
        </w:rPr>
        <w:t>بنیان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8B7AE8">
        <w:rPr>
          <w:rFonts w:cs="2  Baran" w:hint="cs"/>
          <w:sz w:val="28"/>
          <w:szCs w:val="28"/>
          <w:rtl/>
          <w:lang w:bidi="fa-IR"/>
        </w:rPr>
        <w:t>پایه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 w:rsidR="008B7AE8">
        <w:rPr>
          <w:rFonts w:cs="2  Baran" w:hint="cs"/>
          <w:sz w:val="28"/>
          <w:szCs w:val="28"/>
          <w:rtl/>
          <w:lang w:bidi="fa-IR"/>
        </w:rPr>
        <w:t>و اساس هر چیز.(معین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8B7AE8">
        <w:rPr>
          <w:rFonts w:cs="2  Baran" w:hint="cs"/>
          <w:sz w:val="28"/>
          <w:szCs w:val="28"/>
          <w:rtl/>
          <w:lang w:bidi="fa-IR"/>
        </w:rPr>
        <w:t xml:space="preserve">1387: 954). منظور از بکارگیری مبانی در </w:t>
      </w:r>
      <w:r>
        <w:rPr>
          <w:rFonts w:cs="2  Baran" w:hint="cs"/>
          <w:sz w:val="28"/>
          <w:szCs w:val="28"/>
          <w:rtl/>
          <w:lang w:bidi="fa-IR"/>
        </w:rPr>
        <w:t>این پژوهش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بن مایه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>
        <w:rPr>
          <w:rFonts w:cs="2  Baran" w:hint="cs"/>
          <w:sz w:val="28"/>
          <w:szCs w:val="28"/>
          <w:rtl/>
          <w:lang w:bidi="fa-IR"/>
        </w:rPr>
        <w:t>و اساساتی است که عامل تنوع و تکثر و اختلاف در خانواده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>
        <w:rPr>
          <w:rFonts w:cs="2  Baran" w:hint="cs"/>
          <w:sz w:val="28"/>
          <w:szCs w:val="28"/>
          <w:rtl/>
          <w:lang w:bidi="fa-IR"/>
        </w:rPr>
        <w:t>و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حقوقی شده است.</w:t>
      </w:r>
    </w:p>
    <w:p w:rsidR="00676148" w:rsidRDefault="0000726C" w:rsidP="009E3891">
      <w:pPr>
        <w:pStyle w:val="Heading2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ب: </w:t>
      </w:r>
      <w:r w:rsidR="00A74519">
        <w:rPr>
          <w:rFonts w:hint="cs"/>
          <w:rtl/>
          <w:lang w:bidi="fa-IR"/>
        </w:rPr>
        <w:t>تکثر:</w:t>
      </w:r>
    </w:p>
    <w:p w:rsidR="002242A0" w:rsidRDefault="002242A0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 xml:space="preserve"> واژه نامه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>
        <w:rPr>
          <w:rFonts w:cs="2  Baran" w:hint="cs"/>
          <w:sz w:val="28"/>
          <w:szCs w:val="28"/>
          <w:rtl/>
          <w:lang w:bidi="fa-IR"/>
        </w:rPr>
        <w:t>معین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تکثر را به معنای بسیار شدن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زیاد شدن معنا کرده است(معین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1387: 340).</w:t>
      </w:r>
      <w:r w:rsidR="00CA4502">
        <w:rPr>
          <w:rFonts w:cs="2  Baran" w:hint="cs"/>
          <w:sz w:val="28"/>
          <w:szCs w:val="28"/>
          <w:rtl/>
          <w:lang w:bidi="fa-IR"/>
        </w:rPr>
        <w:t xml:space="preserve"> معنایی را که </w:t>
      </w:r>
      <w:r w:rsidR="00EA085F">
        <w:rPr>
          <w:rFonts w:cs="2  Baran" w:hint="cs"/>
          <w:sz w:val="28"/>
          <w:szCs w:val="28"/>
          <w:rtl/>
          <w:lang w:bidi="fa-IR"/>
        </w:rPr>
        <w:t>نگارنده</w:t>
      </w:r>
      <w:r w:rsidR="00CA4502">
        <w:rPr>
          <w:rFonts w:cs="2  Baran" w:hint="cs"/>
          <w:sz w:val="28"/>
          <w:szCs w:val="28"/>
          <w:rtl/>
          <w:lang w:bidi="fa-IR"/>
        </w:rPr>
        <w:t xml:space="preserve"> هم در این تحقیق به آن نظر</w:t>
      </w:r>
      <w:r w:rsidR="0000726C">
        <w:rPr>
          <w:rFonts w:cs="2  Baran" w:hint="cs"/>
          <w:sz w:val="28"/>
          <w:szCs w:val="28"/>
          <w:rtl/>
          <w:lang w:bidi="fa-IR"/>
        </w:rPr>
        <w:t xml:space="preserve"> داشته ا</w:t>
      </w:r>
      <w:r w:rsidR="00EA085F">
        <w:rPr>
          <w:rFonts w:cs="2  Baran" w:hint="cs"/>
          <w:sz w:val="28"/>
          <w:szCs w:val="28"/>
          <w:rtl/>
          <w:lang w:bidi="fa-IR"/>
        </w:rPr>
        <w:t>ست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CA4502">
        <w:rPr>
          <w:rFonts w:cs="2  Baran" w:hint="cs"/>
          <w:sz w:val="28"/>
          <w:szCs w:val="28"/>
          <w:rtl/>
          <w:lang w:bidi="fa-IR"/>
        </w:rPr>
        <w:t>در واقع همین</w:t>
      </w:r>
      <w:r>
        <w:rPr>
          <w:rFonts w:cs="2  Baran" w:hint="cs"/>
          <w:sz w:val="28"/>
          <w:szCs w:val="28"/>
          <w:rtl/>
          <w:lang w:bidi="fa-IR"/>
        </w:rPr>
        <w:t xml:space="preserve"> معنای لغوی این واژه است</w:t>
      </w:r>
      <w:r w:rsidR="00CA4502">
        <w:rPr>
          <w:rFonts w:cs="2  Baran" w:hint="cs"/>
          <w:sz w:val="28"/>
          <w:szCs w:val="28"/>
          <w:rtl/>
          <w:lang w:bidi="fa-IR"/>
        </w:rPr>
        <w:t xml:space="preserve"> و ناظر به</w:t>
      </w:r>
      <w:r>
        <w:rPr>
          <w:rFonts w:cs="2  Baran" w:hint="cs"/>
          <w:sz w:val="28"/>
          <w:szCs w:val="28"/>
          <w:rtl/>
          <w:lang w:bidi="fa-IR"/>
        </w:rPr>
        <w:t xml:space="preserve"> چندگانگی شدن و تنوع و تعدد </w:t>
      </w:r>
      <w:r w:rsidR="00CA4502">
        <w:rPr>
          <w:rFonts w:cs="2  Baran" w:hint="cs"/>
          <w:sz w:val="28"/>
          <w:szCs w:val="28"/>
          <w:rtl/>
          <w:lang w:bidi="fa-IR"/>
        </w:rPr>
        <w:t>و بسیار شدن خانواده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 w:rsidR="00CA4502">
        <w:rPr>
          <w:rFonts w:cs="2  Baran" w:hint="cs"/>
          <w:sz w:val="28"/>
          <w:szCs w:val="28"/>
          <w:rtl/>
          <w:lang w:bidi="fa-IR"/>
        </w:rPr>
        <w:t>و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CA4502">
        <w:rPr>
          <w:rFonts w:cs="2  Baran" w:hint="cs"/>
          <w:sz w:val="28"/>
          <w:szCs w:val="28"/>
          <w:rtl/>
          <w:lang w:bidi="fa-IR"/>
        </w:rPr>
        <w:t>حقوقی است.</w:t>
      </w:r>
    </w:p>
    <w:p w:rsidR="0000726C" w:rsidRDefault="00676148" w:rsidP="009E3891">
      <w:pPr>
        <w:pStyle w:val="Heading2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ج</w:t>
      </w:r>
      <w:r w:rsidR="0000726C">
        <w:rPr>
          <w:rFonts w:hint="cs"/>
          <w:rtl/>
          <w:lang w:bidi="fa-IR"/>
        </w:rPr>
        <w:t xml:space="preserve">: </w:t>
      </w:r>
      <w:r w:rsidR="00A74519">
        <w:rPr>
          <w:rFonts w:hint="cs"/>
          <w:rtl/>
          <w:lang w:bidi="fa-IR"/>
        </w:rPr>
        <w:t>نظام حقوقی:</w:t>
      </w:r>
      <w:r w:rsidR="0000726C">
        <w:rPr>
          <w:rFonts w:hint="cs"/>
          <w:rtl/>
          <w:lang w:bidi="fa-IR"/>
        </w:rPr>
        <w:t xml:space="preserve"> </w:t>
      </w:r>
    </w:p>
    <w:p w:rsidR="003F5825" w:rsidRPr="003F5825" w:rsidRDefault="003F5825" w:rsidP="009E3891">
      <w:pPr>
        <w:pStyle w:val="Heading1"/>
        <w:bidi/>
        <w:jc w:val="both"/>
        <w:rPr>
          <w:rtl/>
          <w:lang w:bidi="fa-IR"/>
        </w:rPr>
      </w:pPr>
      <w:r w:rsidRPr="003F5825">
        <w:rPr>
          <w:rFonts w:hint="cs"/>
          <w:rtl/>
        </w:rPr>
        <w:t xml:space="preserve"> تعریف لغوی و اصطلاحی نظام حقوقی</w:t>
      </w:r>
    </w:p>
    <w:p w:rsidR="00676148" w:rsidRDefault="003F5825" w:rsidP="009E3891">
      <w:pPr>
        <w:pStyle w:val="NormalWeb"/>
        <w:bidi/>
        <w:spacing w:before="0" w:beforeAutospacing="0" w:after="0" w:afterAutospacing="0" w:line="270" w:lineRule="atLeast"/>
        <w:jc w:val="both"/>
        <w:rPr>
          <w:rFonts w:cs="2  Baran"/>
          <w:sz w:val="28"/>
          <w:szCs w:val="28"/>
          <w:rtl/>
        </w:rPr>
      </w:pPr>
      <w:r w:rsidRPr="002543E2">
        <w:rPr>
          <w:rStyle w:val="Heading1Char"/>
          <w:rFonts w:hint="cs"/>
          <w:rtl/>
        </w:rPr>
        <w:t>الف: نظام حقوقی د</w:t>
      </w:r>
      <w:r w:rsidRPr="00676148">
        <w:rPr>
          <w:rStyle w:val="Heading2Char"/>
          <w:rFonts w:hint="cs"/>
          <w:rtl/>
        </w:rPr>
        <w:t>ر</w:t>
      </w:r>
      <w:r w:rsidR="00EA085F">
        <w:rPr>
          <w:rStyle w:val="Heading1Char"/>
          <w:rFonts w:hint="cs"/>
          <w:rtl/>
        </w:rPr>
        <w:t xml:space="preserve"> </w:t>
      </w:r>
      <w:r w:rsidRPr="002543E2">
        <w:rPr>
          <w:rStyle w:val="Heading1Char"/>
          <w:rFonts w:hint="cs"/>
          <w:rtl/>
        </w:rPr>
        <w:t>لغت:</w:t>
      </w:r>
    </w:p>
    <w:p w:rsidR="003F5825" w:rsidRPr="003F5825" w:rsidRDefault="003F5825" w:rsidP="009E3891">
      <w:pPr>
        <w:pStyle w:val="NormalWeb"/>
        <w:bidi/>
        <w:spacing w:before="0" w:beforeAutospacing="0" w:after="0" w:afterAutospacing="0" w:line="270" w:lineRule="atLeast"/>
        <w:jc w:val="both"/>
        <w:rPr>
          <w:rFonts w:ascii="Tahoma" w:hAnsi="Tahoma" w:cs="2  Baran"/>
          <w:sz w:val="28"/>
          <w:szCs w:val="28"/>
          <w:rtl/>
        </w:rPr>
      </w:pPr>
      <w:r w:rsidRPr="003F5825">
        <w:rPr>
          <w:rFonts w:cs="2  Baran" w:hint="cs"/>
          <w:sz w:val="28"/>
          <w:szCs w:val="28"/>
          <w:rtl/>
        </w:rPr>
        <w:lastRenderedPageBreak/>
        <w:t xml:space="preserve"> واژه نظام از نظم مشتق شده است و</w:t>
      </w:r>
      <w:r w:rsidR="00EA085F">
        <w:rPr>
          <w:rFonts w:cs="2  Baran" w:hint="cs"/>
          <w:sz w:val="28"/>
          <w:szCs w:val="28"/>
          <w:rtl/>
        </w:rPr>
        <w:t xml:space="preserve"> </w:t>
      </w:r>
      <w:r w:rsidRPr="003F5825">
        <w:rPr>
          <w:rFonts w:cs="2  Baran" w:hint="cs"/>
          <w:sz w:val="28"/>
          <w:szCs w:val="28"/>
          <w:rtl/>
        </w:rPr>
        <w:t xml:space="preserve">از لحاظ لغوی به معنی </w:t>
      </w:r>
      <w:r w:rsidRPr="003F5825">
        <w:rPr>
          <w:rFonts w:ascii="Tahoma" w:hAnsi="Tahoma" w:cs="2  Baran" w:hint="cs"/>
          <w:sz w:val="28"/>
          <w:szCs w:val="28"/>
          <w:rtl/>
        </w:rPr>
        <w:t>تألیف و</w:t>
      </w:r>
      <w:r w:rsidR="00EA085F">
        <w:rPr>
          <w:rFonts w:ascii="Tahoma" w:hAnsi="Tahoma" w:cs="2  Baran" w:hint="cs"/>
          <w:sz w:val="28"/>
          <w:szCs w:val="28"/>
          <w:rtl/>
        </w:rPr>
        <w:t xml:space="preserve"> </w:t>
      </w:r>
      <w:r w:rsidRPr="003F5825">
        <w:rPr>
          <w:rFonts w:ascii="Tahoma" w:hAnsi="Tahoma" w:cs="2  Baran" w:hint="cs"/>
          <w:sz w:val="28"/>
          <w:szCs w:val="28"/>
          <w:rtl/>
        </w:rPr>
        <w:t>ترکیب چیزی یا ضمیمه کردن چیزی به چیزی دیگر</w:t>
      </w:r>
      <w:r w:rsidR="00EA085F">
        <w:rPr>
          <w:rFonts w:ascii="Tahoma" w:hAnsi="Tahoma" w:cs="2  Baran" w:hint="cs"/>
          <w:sz w:val="28"/>
          <w:szCs w:val="28"/>
          <w:rtl/>
        </w:rPr>
        <w:t xml:space="preserve"> </w:t>
      </w:r>
      <w:r w:rsidRPr="003F5825">
        <w:rPr>
          <w:rFonts w:ascii="Tahoma" w:hAnsi="Tahoma" w:cs="2  Baran" w:hint="cs"/>
          <w:sz w:val="28"/>
          <w:szCs w:val="28"/>
          <w:rtl/>
        </w:rPr>
        <w:t>است. نظام به معنای نظم و ترتی</w:t>
      </w:r>
      <w:r w:rsidR="00EA085F">
        <w:rPr>
          <w:rFonts w:ascii="Tahoma" w:hAnsi="Tahoma" w:cs="2  Baran" w:hint="cs"/>
          <w:sz w:val="28"/>
          <w:szCs w:val="28"/>
          <w:rtl/>
        </w:rPr>
        <w:t>ب دادن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="00EA085F">
        <w:rPr>
          <w:rFonts w:ascii="Tahoma" w:hAnsi="Tahoma" w:cs="2  Baran" w:hint="cs"/>
          <w:sz w:val="28"/>
          <w:szCs w:val="28"/>
          <w:rtl/>
        </w:rPr>
        <w:t>به رشته کشیدن مروارید و</w:t>
      </w:r>
      <w:r w:rsidRPr="003F5825">
        <w:rPr>
          <w:rFonts w:ascii="Tahoma" w:hAnsi="Tahoma" w:cs="2  Baran" w:hint="cs"/>
          <w:sz w:val="28"/>
          <w:szCs w:val="28"/>
          <w:rtl/>
        </w:rPr>
        <w:t>گاه به معنای خود رشته مروارید آمده است. (عمید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="00763F39">
        <w:rPr>
          <w:rFonts w:ascii="Tahoma" w:hAnsi="Tahoma" w:cs="2  Baran" w:hint="cs"/>
          <w:sz w:val="28"/>
          <w:szCs w:val="28"/>
          <w:rtl/>
        </w:rPr>
        <w:t>1379</w:t>
      </w:r>
      <w:r w:rsidRPr="003F5825">
        <w:rPr>
          <w:rFonts w:ascii="Tahoma" w:hAnsi="Tahoma" w:cs="2  Baran" w:hint="cs"/>
          <w:sz w:val="28"/>
          <w:szCs w:val="28"/>
          <w:rtl/>
        </w:rPr>
        <w:t>: 871)</w:t>
      </w:r>
    </w:p>
    <w:p w:rsidR="00676148" w:rsidRDefault="003F5825" w:rsidP="009E3891">
      <w:pPr>
        <w:pStyle w:val="Heading2"/>
        <w:bidi/>
        <w:jc w:val="both"/>
        <w:rPr>
          <w:rFonts w:ascii="Tahoma" w:hAnsi="Tahoma" w:cs="2  Baran"/>
          <w:rtl/>
        </w:rPr>
      </w:pPr>
      <w:r w:rsidRPr="002543E2">
        <w:rPr>
          <w:rStyle w:val="Heading1Char"/>
          <w:rFonts w:hint="cs"/>
          <w:rtl/>
        </w:rPr>
        <w:t>ب: نظام حقوقی در اصطلاح:</w:t>
      </w:r>
    </w:p>
    <w:p w:rsidR="003F5825" w:rsidRPr="003F5825" w:rsidRDefault="003F5825" w:rsidP="009E3891">
      <w:pPr>
        <w:pStyle w:val="NormalWeb"/>
        <w:bidi/>
        <w:spacing w:before="0" w:beforeAutospacing="0" w:after="0" w:afterAutospacing="0" w:line="270" w:lineRule="atLeast"/>
        <w:jc w:val="both"/>
        <w:rPr>
          <w:rFonts w:ascii="Tahoma" w:hAnsi="Tahoma" w:cs="2  Baran"/>
          <w:sz w:val="28"/>
          <w:szCs w:val="28"/>
          <w:rtl/>
        </w:rPr>
      </w:pPr>
      <w:r w:rsidRPr="003F5825">
        <w:rPr>
          <w:rFonts w:ascii="Tahoma" w:hAnsi="Tahoma" w:cs="2  Baran" w:hint="cs"/>
          <w:sz w:val="28"/>
          <w:szCs w:val="28"/>
          <w:rtl/>
        </w:rPr>
        <w:t xml:space="preserve"> ودر نظریه عمومی حقوقی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به مجموعه قواعد منسجم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هماهنگ مرتبط به یکدیگر گفته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 می‌</w:t>
      </w:r>
      <w:r w:rsidRPr="003F5825">
        <w:rPr>
          <w:rFonts w:ascii="Tahoma" w:hAnsi="Tahoma" w:cs="2  Baran" w:hint="cs"/>
          <w:sz w:val="28"/>
          <w:szCs w:val="28"/>
          <w:rtl/>
        </w:rPr>
        <w:t>شود. هماهنگی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انسجام وار تباط مزبور معمولاً از تعلق مجموعه قواعد به یک کشور یا از وحدت موضوع قواعد یا وحدت هدفی که قواعد مزبور دنبال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 می‌</w:t>
      </w:r>
      <w:r w:rsidRPr="003F5825">
        <w:rPr>
          <w:rFonts w:ascii="Tahoma" w:hAnsi="Tahoma" w:cs="2  Baran" w:hint="cs"/>
          <w:sz w:val="28"/>
          <w:szCs w:val="28"/>
          <w:rtl/>
        </w:rPr>
        <w:t>کنند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سرچشمه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 می‌</w:t>
      </w:r>
      <w:r w:rsidRPr="003F5825">
        <w:rPr>
          <w:rFonts w:ascii="Tahoma" w:hAnsi="Tahoma" w:cs="2  Baran" w:hint="cs"/>
          <w:sz w:val="28"/>
          <w:szCs w:val="28"/>
          <w:rtl/>
        </w:rPr>
        <w:t>گیرد. (جونی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1391: 30)</w:t>
      </w:r>
    </w:p>
    <w:p w:rsidR="003F5825" w:rsidRPr="003F5825" w:rsidRDefault="003F5825" w:rsidP="009E3891">
      <w:pPr>
        <w:pStyle w:val="NormalWeb"/>
        <w:bidi/>
        <w:spacing w:before="0" w:beforeAutospacing="0" w:after="0" w:afterAutospacing="0" w:line="270" w:lineRule="atLeast"/>
        <w:jc w:val="both"/>
        <w:rPr>
          <w:rFonts w:ascii="Tahoma" w:hAnsi="Tahoma" w:cs="2  Baran"/>
          <w:sz w:val="28"/>
          <w:szCs w:val="28"/>
          <w:rtl/>
        </w:rPr>
      </w:pPr>
      <w:r w:rsidRPr="003F5825">
        <w:rPr>
          <w:rFonts w:ascii="Tahoma" w:hAnsi="Tahoma" w:cs="2  Baran" w:hint="cs"/>
          <w:sz w:val="28"/>
          <w:szCs w:val="28"/>
          <w:rtl/>
        </w:rPr>
        <w:t>واژه نظام دارای اطلاقات متعددی است و برای تعین بار معنوی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جهت و نوع مجموعه قواعد تشکیل دهنده آن از پسوندهای متعددی مانند نظام اقتصادی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نظام سیاسی و نظام حقوقی استفاده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 می‌</w:t>
      </w:r>
      <w:r w:rsidRPr="003F5825">
        <w:rPr>
          <w:rFonts w:ascii="Tahoma" w:hAnsi="Tahoma" w:cs="2  Baran" w:hint="cs"/>
          <w:sz w:val="28"/>
          <w:szCs w:val="28"/>
          <w:rtl/>
        </w:rPr>
        <w:t>شود.</w:t>
      </w:r>
    </w:p>
    <w:p w:rsidR="003F5825" w:rsidRPr="003F5825" w:rsidRDefault="003F5825" w:rsidP="009E3891">
      <w:pPr>
        <w:pStyle w:val="NormalWeb"/>
        <w:bidi/>
        <w:spacing w:before="0" w:beforeAutospacing="0" w:after="0" w:afterAutospacing="0" w:line="270" w:lineRule="atLeast"/>
        <w:jc w:val="both"/>
        <w:rPr>
          <w:rFonts w:ascii="Tahoma" w:hAnsi="Tahoma" w:cs="2  Baran"/>
          <w:sz w:val="28"/>
          <w:szCs w:val="28"/>
          <w:rtl/>
        </w:rPr>
      </w:pPr>
      <w:r w:rsidRPr="003F5825">
        <w:rPr>
          <w:rFonts w:ascii="Tahoma" w:hAnsi="Tahoma" w:cs="2  Baran" w:hint="cs"/>
          <w:sz w:val="28"/>
          <w:szCs w:val="28"/>
          <w:rtl/>
        </w:rPr>
        <w:t>درحقوق عمومی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واژه نظام حقوقی به شکل دولت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مثل نظام لیبرال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نظام پارلمان و نظام دموکراتیک اشاره دارد</w:t>
      </w:r>
      <w:r w:rsidR="00131393">
        <w:rPr>
          <w:rFonts w:ascii="Tahoma" w:hAnsi="Tahoma" w:cs="2  Baran" w:hint="cs"/>
          <w:sz w:val="28"/>
          <w:szCs w:val="28"/>
          <w:rtl/>
        </w:rPr>
        <w:t>.</w:t>
      </w:r>
    </w:p>
    <w:p w:rsidR="003F5825" w:rsidRPr="003F5825" w:rsidRDefault="003F5825" w:rsidP="009E3891">
      <w:pPr>
        <w:pStyle w:val="NormalWeb"/>
        <w:bidi/>
        <w:spacing w:before="0" w:beforeAutospacing="0" w:after="0" w:afterAutospacing="0" w:line="270" w:lineRule="atLeast"/>
        <w:jc w:val="both"/>
        <w:rPr>
          <w:rFonts w:ascii="Tahoma" w:hAnsi="Tahoma" w:cs="2  Baran"/>
          <w:sz w:val="28"/>
          <w:szCs w:val="28"/>
          <w:rtl/>
        </w:rPr>
      </w:pPr>
      <w:r w:rsidRPr="003F5825">
        <w:rPr>
          <w:rFonts w:ascii="Tahoma" w:hAnsi="Tahoma" w:cs="2  Baran" w:hint="cs"/>
          <w:sz w:val="28"/>
          <w:szCs w:val="28"/>
          <w:rtl/>
        </w:rPr>
        <w:t>در حقوق خصوصی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نظام حقوقی عبارت است از: مجموعه قواعا حاکم بر برخی موضوعات و نهادهای حقوق خصوصی. در واقع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قواعد حقوقی از یکدیگر پراکنده و جدا نیستند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بلکه بایکدیگر مرتبط اند. این قواعد کنار یک دیگر قرار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 می‌</w:t>
      </w:r>
      <w:r w:rsidRPr="003F5825">
        <w:rPr>
          <w:rFonts w:ascii="Tahoma" w:hAnsi="Tahoma" w:cs="2  Baran" w:hint="cs"/>
          <w:sz w:val="28"/>
          <w:szCs w:val="28"/>
          <w:rtl/>
        </w:rPr>
        <w:t>گیرند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جمع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 می‌</w:t>
      </w:r>
      <w:r w:rsidRPr="003F5825">
        <w:rPr>
          <w:rFonts w:ascii="Tahoma" w:hAnsi="Tahoma" w:cs="2  Baran" w:hint="cs"/>
          <w:sz w:val="28"/>
          <w:szCs w:val="28"/>
          <w:rtl/>
        </w:rPr>
        <w:t>شوند و نهاد حقوقی را تشکیل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 می‌</w:t>
      </w:r>
      <w:r w:rsidRPr="003F5825">
        <w:rPr>
          <w:rFonts w:ascii="Tahoma" w:hAnsi="Tahoma" w:cs="2  Baran" w:hint="cs"/>
          <w:sz w:val="28"/>
          <w:szCs w:val="28"/>
          <w:rtl/>
        </w:rPr>
        <w:t>دهند؛ مثل نهاد خانواده و نهاد طلاق.</w:t>
      </w:r>
    </w:p>
    <w:p w:rsidR="003F5825" w:rsidRPr="003F5825" w:rsidRDefault="003F5825" w:rsidP="009E3891">
      <w:pPr>
        <w:pStyle w:val="NormalWeb"/>
        <w:bidi/>
        <w:spacing w:before="0" w:beforeAutospacing="0" w:after="0" w:afterAutospacing="0" w:line="270" w:lineRule="atLeast"/>
        <w:jc w:val="both"/>
        <w:rPr>
          <w:rFonts w:ascii="Tahoma" w:hAnsi="Tahoma" w:cs="2  Baran"/>
          <w:sz w:val="28"/>
          <w:szCs w:val="28"/>
          <w:rtl/>
        </w:rPr>
      </w:pPr>
      <w:r w:rsidRPr="003F5825">
        <w:rPr>
          <w:rFonts w:ascii="Tahoma" w:hAnsi="Tahoma" w:cs="2  Baran" w:hint="cs"/>
          <w:sz w:val="28"/>
          <w:szCs w:val="28"/>
          <w:rtl/>
        </w:rPr>
        <w:t>براین اساس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نظام حقوقی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مجموعه و سیعی متشکل از قواعد و نهاد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‌های </w:t>
      </w:r>
      <w:r w:rsidRPr="003F5825">
        <w:rPr>
          <w:rFonts w:ascii="Tahoma" w:hAnsi="Tahoma" w:cs="2  Baran" w:hint="cs"/>
          <w:sz w:val="28"/>
          <w:szCs w:val="28"/>
          <w:rtl/>
        </w:rPr>
        <w:t>حقوقی است که نوعی هماهنگی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انسجام وار تباط منطقی و عقلایی میان آنها بر قرار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 می‌</w:t>
      </w:r>
      <w:r w:rsidRPr="003F5825">
        <w:rPr>
          <w:rFonts w:ascii="Tahoma" w:hAnsi="Tahoma" w:cs="2  Baran" w:hint="cs"/>
          <w:sz w:val="28"/>
          <w:szCs w:val="28"/>
          <w:rtl/>
        </w:rPr>
        <w:t xml:space="preserve">باشد. </w:t>
      </w:r>
    </w:p>
    <w:p w:rsidR="003F5825" w:rsidRPr="003F5825" w:rsidRDefault="003F5825" w:rsidP="009E3891">
      <w:pPr>
        <w:pStyle w:val="NormalWeb"/>
        <w:bidi/>
        <w:spacing w:before="0" w:beforeAutospacing="0" w:after="0" w:afterAutospacing="0" w:line="270" w:lineRule="atLeast"/>
        <w:jc w:val="both"/>
        <w:rPr>
          <w:rFonts w:ascii="Tahoma" w:hAnsi="Tahoma" w:cs="2  Baran"/>
          <w:sz w:val="28"/>
          <w:szCs w:val="28"/>
          <w:rtl/>
        </w:rPr>
      </w:pPr>
      <w:r w:rsidRPr="003F5825">
        <w:rPr>
          <w:rFonts w:ascii="Tahoma" w:hAnsi="Tahoma" w:cs="2  Baran" w:hint="cs"/>
          <w:sz w:val="28"/>
          <w:szCs w:val="28"/>
          <w:rtl/>
        </w:rPr>
        <w:t>ازمطاب پیش گفته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 می‌</w:t>
      </w:r>
      <w:r w:rsidRPr="003F5825">
        <w:rPr>
          <w:rFonts w:ascii="Tahoma" w:hAnsi="Tahoma" w:cs="2  Baran" w:hint="cs"/>
          <w:sz w:val="28"/>
          <w:szCs w:val="28"/>
          <w:rtl/>
        </w:rPr>
        <w:t>توان نتیجه گرفت که نظام حقوقی دارای معانی خاص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عام و اعم بدین شرح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 می‌</w:t>
      </w:r>
      <w:r w:rsidRPr="003F5825">
        <w:rPr>
          <w:rFonts w:ascii="Tahoma" w:hAnsi="Tahoma" w:cs="2  Baran" w:hint="cs"/>
          <w:sz w:val="28"/>
          <w:szCs w:val="28"/>
          <w:rtl/>
        </w:rPr>
        <w:t>باشد:</w:t>
      </w:r>
    </w:p>
    <w:p w:rsidR="003F5825" w:rsidRPr="003F5825" w:rsidRDefault="003F5825" w:rsidP="009E3891">
      <w:pPr>
        <w:pStyle w:val="NormalWeb"/>
        <w:bidi/>
        <w:spacing w:before="0" w:beforeAutospacing="0" w:after="0" w:afterAutospacing="0" w:line="270" w:lineRule="atLeast"/>
        <w:jc w:val="both"/>
        <w:rPr>
          <w:rFonts w:ascii="Tahoma" w:hAnsi="Tahoma" w:cs="2  Baran"/>
          <w:sz w:val="28"/>
          <w:szCs w:val="28"/>
          <w:rtl/>
        </w:rPr>
      </w:pPr>
      <w:r w:rsidRPr="003F5825">
        <w:rPr>
          <w:rFonts w:ascii="Tahoma" w:hAnsi="Tahoma" w:cs="2  Baran" w:hint="cs"/>
          <w:sz w:val="28"/>
          <w:szCs w:val="28"/>
          <w:rtl/>
        </w:rPr>
        <w:t>در معنای خاص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نظام با نهاحقوقی مترادف است؛ یعنی مجموعه قواعد حاکم بر رشته از روابط اجتماعی است که هدفی واحد دنبال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 می‌</w:t>
      </w:r>
      <w:r w:rsidRPr="003F5825">
        <w:rPr>
          <w:rFonts w:ascii="Tahoma" w:hAnsi="Tahoma" w:cs="2  Baran" w:hint="cs"/>
          <w:sz w:val="28"/>
          <w:szCs w:val="28"/>
          <w:rtl/>
        </w:rPr>
        <w:t>کنند. در معانی عام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نظام حقوقی باچند نهاد حقوقی برابر است و در معنای اعم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نظام حقوقی عبارت است از: مجموعه داده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‌هایی </w:t>
      </w:r>
      <w:r w:rsidRPr="003F5825">
        <w:rPr>
          <w:rFonts w:ascii="Tahoma" w:hAnsi="Tahoma" w:cs="2  Baran" w:hint="cs"/>
          <w:sz w:val="28"/>
          <w:szCs w:val="28"/>
          <w:rtl/>
        </w:rPr>
        <w:t>که حقوق یک کشور مثل حقوق عینی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حقوق شخصی و دسته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‌های </w:t>
      </w:r>
      <w:r w:rsidRPr="003F5825">
        <w:rPr>
          <w:rFonts w:ascii="Tahoma" w:hAnsi="Tahoma" w:cs="2  Baran" w:hint="cs"/>
          <w:sz w:val="28"/>
          <w:szCs w:val="28"/>
          <w:rtl/>
        </w:rPr>
        <w:t>حقوقی را سامان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 می‌</w:t>
      </w:r>
      <w:r w:rsidRPr="003F5825">
        <w:rPr>
          <w:rFonts w:ascii="Tahoma" w:hAnsi="Tahoma" w:cs="2  Baran" w:hint="cs"/>
          <w:sz w:val="28"/>
          <w:szCs w:val="28"/>
          <w:rtl/>
        </w:rPr>
        <w:t>دهد.(</w:t>
      </w:r>
      <w:r w:rsidR="00131393">
        <w:rPr>
          <w:rFonts w:ascii="Tahoma" w:hAnsi="Tahoma" w:cs="2  Baran" w:hint="cs"/>
          <w:sz w:val="28"/>
          <w:szCs w:val="28"/>
          <w:rtl/>
        </w:rPr>
        <w:t>همان</w:t>
      </w:r>
      <w:r w:rsidRPr="003F5825">
        <w:rPr>
          <w:rFonts w:ascii="Tahoma" w:hAnsi="Tahoma" w:cs="2  Baran" w:hint="cs"/>
          <w:sz w:val="28"/>
          <w:szCs w:val="28"/>
          <w:rtl/>
        </w:rPr>
        <w:t>: 31)</w:t>
      </w:r>
    </w:p>
    <w:p w:rsidR="003F5825" w:rsidRPr="0000726C" w:rsidRDefault="003F5825" w:rsidP="009E3891">
      <w:pPr>
        <w:pStyle w:val="NormalWeb"/>
        <w:bidi/>
        <w:spacing w:before="0" w:beforeAutospacing="0" w:after="0" w:afterAutospacing="0" w:line="270" w:lineRule="atLeast"/>
        <w:jc w:val="both"/>
        <w:rPr>
          <w:rFonts w:ascii="Tahoma" w:hAnsi="Tahoma" w:cs="2  Baran"/>
          <w:sz w:val="28"/>
          <w:szCs w:val="28"/>
          <w:rtl/>
        </w:rPr>
      </w:pPr>
      <w:r w:rsidRPr="003F5825">
        <w:rPr>
          <w:rFonts w:ascii="Tahoma" w:hAnsi="Tahoma" w:cs="2  Baran" w:hint="cs"/>
          <w:sz w:val="28"/>
          <w:szCs w:val="28"/>
          <w:rtl/>
        </w:rPr>
        <w:t>درحقوق تطبیقی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نظام حقوقی به «خانواده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‌های </w:t>
      </w:r>
      <w:r w:rsidRPr="003F5825">
        <w:rPr>
          <w:rFonts w:ascii="Tahoma" w:hAnsi="Tahoma" w:cs="2  Baran" w:hint="cs"/>
          <w:sz w:val="28"/>
          <w:szCs w:val="28"/>
          <w:rtl/>
        </w:rPr>
        <w:t>حقوقی» اشاره دارد. امروز</w:t>
      </w:r>
      <w:r w:rsidR="00131393">
        <w:rPr>
          <w:rFonts w:ascii="Tahoma" w:hAnsi="Tahoma" w:cs="2  Baran" w:hint="cs"/>
          <w:sz w:val="28"/>
          <w:szCs w:val="28"/>
          <w:rtl/>
        </w:rPr>
        <w:t>ه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 می‌</w:t>
      </w:r>
      <w:r w:rsidRPr="003F5825">
        <w:rPr>
          <w:rFonts w:ascii="Tahoma" w:hAnsi="Tahoma" w:cs="2  Baran" w:hint="cs"/>
          <w:sz w:val="28"/>
          <w:szCs w:val="28"/>
          <w:rtl/>
        </w:rPr>
        <w:t>توان گفت به تعداد کشور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‌ها </w:t>
      </w:r>
      <w:r w:rsidRPr="003F5825">
        <w:rPr>
          <w:rFonts w:ascii="Tahoma" w:hAnsi="Tahoma" w:cs="2  Baran" w:hint="cs"/>
          <w:sz w:val="28"/>
          <w:szCs w:val="28"/>
          <w:rtl/>
        </w:rPr>
        <w:t>بلکه بیشتر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نظام حقوقی وجود دارد. این کثرت و تنوع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مطالعات حقوق تطبیقی را دشوار ساخته است؛ بنابراین دانشمندان حقوق برای ایجاد نظم و انضباط در مطالعات مزبور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براساس عناصر و ملاکات مختلف مانند مبنای نظام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اصول وقواعد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منابع و روش تفسیر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به طبقه بندی نظام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‌های </w:t>
      </w:r>
      <w:r w:rsidRPr="003F5825">
        <w:rPr>
          <w:rFonts w:ascii="Tahoma" w:hAnsi="Tahoma" w:cs="2  Baran" w:hint="cs"/>
          <w:sz w:val="28"/>
          <w:szCs w:val="28"/>
          <w:rtl/>
        </w:rPr>
        <w:t>حقوقی در خانواده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‌های </w:t>
      </w:r>
      <w:r w:rsidRPr="003F5825">
        <w:rPr>
          <w:rFonts w:ascii="Tahoma" w:hAnsi="Tahoma" w:cs="2  Baran" w:hint="cs"/>
          <w:sz w:val="28"/>
          <w:szCs w:val="28"/>
          <w:rtl/>
        </w:rPr>
        <w:t>حقوقی بزرگ پرداخته اند؛ از جمله این خانواده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‌های </w:t>
      </w:r>
      <w:r w:rsidRPr="003F5825">
        <w:rPr>
          <w:rFonts w:ascii="Tahoma" w:hAnsi="Tahoma" w:cs="2  Baran" w:hint="cs"/>
          <w:sz w:val="28"/>
          <w:szCs w:val="28"/>
          <w:rtl/>
        </w:rPr>
        <w:lastRenderedPageBreak/>
        <w:t>حقوقی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نظام حقوقی اسلامی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>نظام حقوقی نوشته رومی- ژرمنی و نظام حقوقی افریقایی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 می‌</w:t>
      </w:r>
      <w:r w:rsidRPr="003F5825">
        <w:rPr>
          <w:rFonts w:ascii="Tahoma" w:hAnsi="Tahoma" w:cs="2  Baran" w:hint="cs"/>
          <w:sz w:val="28"/>
          <w:szCs w:val="28"/>
          <w:rtl/>
        </w:rPr>
        <w:t xml:space="preserve">باشد.( </w:t>
      </w:r>
      <w:r w:rsidR="00131393">
        <w:rPr>
          <w:rFonts w:ascii="Tahoma" w:hAnsi="Tahoma" w:cs="2  Baran" w:hint="cs"/>
          <w:sz w:val="28"/>
          <w:szCs w:val="28"/>
          <w:rtl/>
        </w:rPr>
        <w:t>ش</w:t>
      </w:r>
      <w:r w:rsidRPr="003F5825">
        <w:rPr>
          <w:rFonts w:ascii="Tahoma" w:hAnsi="Tahoma" w:cs="2  Baran" w:hint="cs"/>
          <w:sz w:val="28"/>
          <w:szCs w:val="28"/>
          <w:rtl/>
        </w:rPr>
        <w:t>یروی</w:t>
      </w:r>
      <w:r w:rsidR="009E3891">
        <w:rPr>
          <w:rFonts w:ascii="Tahoma" w:hAnsi="Tahoma" w:cs="2  Baran" w:hint="cs"/>
          <w:sz w:val="28"/>
          <w:szCs w:val="28"/>
          <w:rtl/>
        </w:rPr>
        <w:t xml:space="preserve">، </w:t>
      </w:r>
      <w:r w:rsidRPr="003F5825">
        <w:rPr>
          <w:rFonts w:ascii="Tahoma" w:hAnsi="Tahoma" w:cs="2  Baran" w:hint="cs"/>
          <w:sz w:val="28"/>
          <w:szCs w:val="28"/>
          <w:rtl/>
        </w:rPr>
        <w:t xml:space="preserve">1384: 118) </w:t>
      </w:r>
    </w:p>
    <w:p w:rsidR="00320EE4" w:rsidRDefault="00895450" w:rsidP="009E3891">
      <w:pPr>
        <w:pStyle w:val="Heading1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عناصر تشکیل دهنده</w:t>
      </w:r>
      <w:r w:rsidR="009E3891">
        <w:rPr>
          <w:rFonts w:hint="cs"/>
          <w:rtl/>
          <w:lang w:bidi="fa-IR"/>
        </w:rPr>
        <w:t xml:space="preserve">‌ی </w:t>
      </w:r>
      <w:r>
        <w:rPr>
          <w:rFonts w:hint="cs"/>
          <w:rtl/>
          <w:lang w:bidi="fa-IR"/>
        </w:rPr>
        <w:t>نظام حقوقی:</w:t>
      </w:r>
    </w:p>
    <w:p w:rsidR="002A3284" w:rsidRDefault="002A3284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>یک نظام حقوقی از تعداد عناصر ناپایدار و پایدار تشکیل شده است که با در نظر گرفتن هر کدام از ان</w:t>
      </w:r>
      <w:r w:rsidR="009E3891">
        <w:rPr>
          <w:rFonts w:cs="2  Baran" w:hint="cs"/>
          <w:sz w:val="28"/>
          <w:szCs w:val="28"/>
          <w:rtl/>
          <w:lang w:bidi="fa-IR"/>
        </w:rPr>
        <w:t>‌ها می‌</w:t>
      </w:r>
      <w:r>
        <w:rPr>
          <w:rFonts w:cs="2  Baran" w:hint="cs"/>
          <w:sz w:val="28"/>
          <w:szCs w:val="28"/>
          <w:rtl/>
          <w:lang w:bidi="fa-IR"/>
        </w:rPr>
        <w:t>توان به وجوه اشتراک و افتراق موجود در نظامهای حقوقی پی برد. برای مثال: توجه به قواعد نظام ها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تقریباً همه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>
        <w:rPr>
          <w:rFonts w:cs="2  Baran" w:hint="cs"/>
          <w:sz w:val="28"/>
          <w:szCs w:val="28"/>
          <w:rtl/>
          <w:lang w:bidi="fa-IR"/>
        </w:rPr>
        <w:t>را از یکدیگر جدا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سازد. به علاوه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اگر بخواهیم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>
        <w:rPr>
          <w:rFonts w:cs="2  Baran" w:hint="cs"/>
          <w:sz w:val="28"/>
          <w:szCs w:val="28"/>
          <w:rtl/>
          <w:lang w:bidi="fa-IR"/>
        </w:rPr>
        <w:t>را با استفاده از روش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‌هایی </w:t>
      </w:r>
      <w:r>
        <w:rPr>
          <w:rFonts w:cs="2  Baran" w:hint="cs"/>
          <w:sz w:val="28"/>
          <w:szCs w:val="28"/>
          <w:rtl/>
          <w:lang w:bidi="fa-IR"/>
        </w:rPr>
        <w:t>که برای تفسیر قواعدشان بکار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رود تقسیم بندی نماییم به خانواده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بسیار زیادی از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حقوقی روبرو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شویم. اما در خصوص چرایی تعدد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>
        <w:rPr>
          <w:rFonts w:cs="2  Baran" w:hint="cs"/>
          <w:sz w:val="28"/>
          <w:szCs w:val="28"/>
          <w:rtl/>
          <w:lang w:bidi="fa-IR"/>
        </w:rPr>
        <w:t>با توجه به عناصر ناپایدار و پایدار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باید گفت هر نظام حقوقی در قواعد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اختلافاتی با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دیگر دارد. برای نمونه: بسیاری از قواعد حقوقی ایالات متحده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>
        <w:rPr>
          <w:rFonts w:cs="2  Baran" w:hint="cs"/>
          <w:sz w:val="28"/>
          <w:szCs w:val="28"/>
          <w:rtl/>
          <w:lang w:bidi="fa-IR"/>
        </w:rPr>
        <w:t>امریکا با حقوق اسپانیا متفاوت است. همچنین در سیستم حقوقی ایران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قواعد حقوقی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‌ای </w:t>
      </w:r>
      <w:r>
        <w:rPr>
          <w:rFonts w:cs="2  Baran" w:hint="cs"/>
          <w:sz w:val="28"/>
          <w:szCs w:val="28"/>
          <w:rtl/>
          <w:lang w:bidi="fa-IR"/>
        </w:rPr>
        <w:t>وجود دارد که در سایر کشور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>
        <w:rPr>
          <w:rFonts w:cs="2  Baran" w:hint="cs"/>
          <w:sz w:val="28"/>
          <w:szCs w:val="28"/>
          <w:rtl/>
          <w:lang w:bidi="fa-IR"/>
        </w:rPr>
        <w:t>پذیرفته نشده است؛ مانند: قواعد حقوقی مربوط به تعدد زوجات</w:t>
      </w:r>
      <w:r w:rsidR="00131393">
        <w:rPr>
          <w:rFonts w:cs="2  Baran" w:hint="cs"/>
          <w:sz w:val="28"/>
          <w:szCs w:val="28"/>
          <w:rtl/>
          <w:lang w:bidi="fa-IR"/>
        </w:rPr>
        <w:t xml:space="preserve"> و</w:t>
      </w:r>
      <w:r>
        <w:rPr>
          <w:rFonts w:cs="2  Baran" w:hint="cs"/>
          <w:sz w:val="28"/>
          <w:szCs w:val="28"/>
          <w:rtl/>
          <w:lang w:bidi="fa-IR"/>
        </w:rPr>
        <w:t>ارث. اما باید قبول کرد که تفاوت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حقوقی تنها در قواعد آنها نیست. به عبارت دیگر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تفاوت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حقوقی منحصر به اختلاف در قواعد حقوقی آنها نیست؛ زیرا حقوق تنها مجموعه قواعد حقوقی نیست. اگر این چنین بود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این گفته کیریخمن آلمانی که «با تصویب سه کلمه از طرف قانونگذار ممکن است کتابخانه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>
        <w:rPr>
          <w:rFonts w:cs="2  Baran" w:hint="cs"/>
          <w:sz w:val="28"/>
          <w:szCs w:val="28"/>
          <w:rtl/>
          <w:lang w:bidi="fa-IR"/>
        </w:rPr>
        <w:t>ارزش خود را از دست بدهند» درست درمی آید. هر نظام حقوقی علاوه بر چار</w:t>
      </w:r>
      <w:r w:rsidR="00131393">
        <w:rPr>
          <w:rFonts w:cs="2  Baran" w:hint="cs"/>
          <w:sz w:val="28"/>
          <w:szCs w:val="28"/>
          <w:rtl/>
          <w:lang w:bidi="fa-IR"/>
        </w:rPr>
        <w:t>چوب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‌هایی </w:t>
      </w:r>
      <w:r w:rsidR="00131393">
        <w:rPr>
          <w:rFonts w:cs="2  Baran" w:hint="cs"/>
          <w:sz w:val="28"/>
          <w:szCs w:val="28"/>
          <w:rtl/>
          <w:lang w:bidi="fa-IR"/>
        </w:rPr>
        <w:t>که قواعد آن نظام در آن</w:t>
      </w:r>
      <w:r>
        <w:rPr>
          <w:rFonts w:cs="2  Baran" w:hint="cs"/>
          <w:sz w:val="28"/>
          <w:szCs w:val="28"/>
          <w:rtl/>
          <w:lang w:bidi="fa-IR"/>
        </w:rPr>
        <w:t>ها منظم شده اند دارای اصلاحات مخصوص خود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باشد. برای نمونه: تراست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اقامتنگاه اصلی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جرم بزرگ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حبس دایم مال از اصطلاحات حقوق انگلیس محسوب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گردند. شخصیت حقوقی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موسسه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>
        <w:rPr>
          <w:rFonts w:cs="2  Baran" w:hint="cs"/>
          <w:sz w:val="28"/>
          <w:szCs w:val="28"/>
          <w:rtl/>
          <w:lang w:bidi="fa-IR"/>
        </w:rPr>
        <w:t>عمومی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تدلیس و خلاف از اصطلاحات حقوق فرانسه قلمداد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گردند. همانطوری که شامل روش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>
        <w:rPr>
          <w:rFonts w:cs="2  Baran" w:hint="cs"/>
          <w:sz w:val="28"/>
          <w:szCs w:val="28"/>
          <w:rtl/>
          <w:lang w:bidi="fa-IR"/>
        </w:rPr>
        <w:t>و تکنیک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‌هایی </w:t>
      </w:r>
      <w:r>
        <w:rPr>
          <w:rFonts w:cs="2  Baran" w:hint="cs"/>
          <w:sz w:val="28"/>
          <w:szCs w:val="28"/>
          <w:rtl/>
          <w:lang w:bidi="fa-IR"/>
        </w:rPr>
        <w:t>برای بیان قواعد آن نظام و همچنین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تفسیر آن قواعد نیز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باشد.</w:t>
      </w:r>
    </w:p>
    <w:p w:rsidR="002A3284" w:rsidRPr="00586AF4" w:rsidRDefault="002A3284" w:rsidP="009E3891">
      <w:pPr>
        <w:bidi/>
        <w:spacing w:before="240"/>
        <w:jc w:val="both"/>
        <w:rPr>
          <w:rFonts w:cs="Times New Rom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>این عناصر سه گانه( قواعد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اصطلاحات و تکنیک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حقوقی) در هر نظامی از جمله عناصر تغی</w:t>
      </w:r>
      <w:r w:rsidR="00131393">
        <w:rPr>
          <w:rFonts w:cs="2  Baran" w:hint="cs"/>
          <w:sz w:val="28"/>
          <w:szCs w:val="28"/>
          <w:rtl/>
          <w:lang w:bidi="fa-IR"/>
        </w:rPr>
        <w:t>ی</w:t>
      </w:r>
      <w:r>
        <w:rPr>
          <w:rFonts w:cs="2  Baran" w:hint="cs"/>
          <w:sz w:val="28"/>
          <w:szCs w:val="28"/>
          <w:rtl/>
          <w:lang w:bidi="fa-IR"/>
        </w:rPr>
        <w:t>ر</w:t>
      </w:r>
      <w:r w:rsidR="00131393">
        <w:rPr>
          <w:rFonts w:cs="2  Baran" w:hint="cs"/>
          <w:sz w:val="28"/>
          <w:szCs w:val="28"/>
          <w:rtl/>
          <w:lang w:bidi="fa-IR"/>
        </w:rPr>
        <w:t xml:space="preserve"> </w:t>
      </w:r>
      <w:r>
        <w:rPr>
          <w:rFonts w:cs="2  Baran" w:hint="cs"/>
          <w:sz w:val="28"/>
          <w:szCs w:val="28"/>
          <w:rtl/>
          <w:lang w:bidi="fa-IR"/>
        </w:rPr>
        <w:t>پذیر یک نظام هستند. اما علاوه بر این عناصر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عناصر دیگری از حقوق هستند که قانونگذار نمی تواند آن را به دلخواه خود تغییر دهد و آنها « طرز تفکرات اجتماعی» هستند که شیوه اجرا و حتی وظیفه آن نظام حقوقی را مشخص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نمایند و مع</w:t>
      </w:r>
      <w:r w:rsidR="00131393">
        <w:rPr>
          <w:rFonts w:cs="2  Baran" w:hint="cs"/>
          <w:sz w:val="28"/>
          <w:szCs w:val="28"/>
          <w:rtl/>
          <w:lang w:bidi="fa-IR"/>
        </w:rPr>
        <w:t>م</w:t>
      </w:r>
      <w:r>
        <w:rPr>
          <w:rFonts w:cs="2  Baran" w:hint="cs"/>
          <w:sz w:val="28"/>
          <w:szCs w:val="28"/>
          <w:rtl/>
          <w:lang w:bidi="fa-IR"/>
        </w:rPr>
        <w:t>ولاً با تمدن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آرمان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اخلاقی و شیوه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تفکر یک اجتماع ارتباط نا</w:t>
      </w:r>
      <w:r w:rsidR="00131393">
        <w:rPr>
          <w:rFonts w:cs="2  Baran" w:hint="cs"/>
          <w:sz w:val="28"/>
          <w:szCs w:val="28"/>
          <w:rtl/>
          <w:lang w:bidi="fa-IR"/>
        </w:rPr>
        <w:t>گ</w:t>
      </w:r>
      <w:r>
        <w:rPr>
          <w:rFonts w:cs="2  Baran" w:hint="cs"/>
          <w:sz w:val="28"/>
          <w:szCs w:val="28"/>
          <w:rtl/>
          <w:lang w:bidi="fa-IR"/>
        </w:rPr>
        <w:t>سستنی دارند. برای مثال تفاوت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اساسی اصول حقوق سوسیالیستی از اصولی که الهام بخش حقوق رم</w:t>
      </w:r>
      <w:r w:rsidRPr="0028059C">
        <w:rPr>
          <w:rFonts w:cs="2  Baran" w:hint="cs"/>
          <w:sz w:val="28"/>
          <w:szCs w:val="28"/>
          <w:rtl/>
          <w:lang w:bidi="fa-IR"/>
        </w:rPr>
        <w:t>_ ژرمن</w:t>
      </w:r>
      <w:r>
        <w:rPr>
          <w:rFonts w:cs="2  Baran" w:hint="cs"/>
          <w:sz w:val="28"/>
          <w:szCs w:val="28"/>
          <w:rtl/>
          <w:lang w:bidi="fa-IR"/>
        </w:rPr>
        <w:t>ی و حقوق کامن لو است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جدا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 xml:space="preserve">سازد. معمولاً از طریق این </w:t>
      </w:r>
      <w:r>
        <w:rPr>
          <w:rFonts w:cs="2  Baran" w:hint="cs"/>
          <w:sz w:val="28"/>
          <w:szCs w:val="28"/>
          <w:rtl/>
          <w:lang w:bidi="fa-IR"/>
        </w:rPr>
        <w:lastRenderedPageBreak/>
        <w:t>عنصر پایدار و اساسی تر است که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توان قواعد یک نظام حقوقی را کشف کرد و</w:t>
      </w:r>
      <w:r w:rsidR="00131393">
        <w:rPr>
          <w:rFonts w:cs="2  Baran" w:hint="cs"/>
          <w:sz w:val="28"/>
          <w:szCs w:val="28"/>
          <w:rtl/>
          <w:lang w:bidi="fa-IR"/>
        </w:rPr>
        <w:t xml:space="preserve"> </w:t>
      </w:r>
      <w:r>
        <w:rPr>
          <w:rFonts w:cs="2  Baran" w:hint="cs"/>
          <w:sz w:val="28"/>
          <w:szCs w:val="28"/>
          <w:rtl/>
          <w:lang w:bidi="fa-IR"/>
        </w:rPr>
        <w:t>یا آنها را تفسیر نمود و یا ارزش آنها را مشخص کرد.</w:t>
      </w:r>
      <w:r w:rsidR="00586AF4">
        <w:rPr>
          <w:rFonts w:cs="2  Baran" w:hint="cs"/>
          <w:sz w:val="28"/>
          <w:szCs w:val="28"/>
          <w:rtl/>
          <w:lang w:bidi="fa-IR"/>
        </w:rPr>
        <w:t>(رفیعی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586AF4">
        <w:rPr>
          <w:rFonts w:cs="2  Baran" w:hint="cs"/>
          <w:sz w:val="28"/>
          <w:szCs w:val="28"/>
          <w:rtl/>
          <w:lang w:bidi="fa-IR"/>
        </w:rPr>
        <w:t>1392: 87</w:t>
      </w:r>
      <w:r w:rsidR="00586AF4">
        <w:rPr>
          <w:rFonts w:cs="Times New Roman" w:hint="cs"/>
          <w:sz w:val="28"/>
          <w:szCs w:val="28"/>
          <w:rtl/>
          <w:lang w:bidi="fa-IR"/>
        </w:rPr>
        <w:t>_ 89)</w:t>
      </w:r>
    </w:p>
    <w:p w:rsidR="002A3284" w:rsidRDefault="002A3284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>به هر حال تعدد و تنوع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حقوقی باید در اختلاف اینگونه عناصر آن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>
        <w:rPr>
          <w:rFonts w:cs="2  Baran" w:hint="cs"/>
          <w:sz w:val="28"/>
          <w:szCs w:val="28"/>
          <w:rtl/>
          <w:lang w:bidi="fa-IR"/>
        </w:rPr>
        <w:t>اعم از عناصر ناپایدار( تغییرپذیر) و عناصر پایدار(تغییر ناپذیر) دانست.</w:t>
      </w:r>
    </w:p>
    <w:p w:rsidR="00895450" w:rsidRPr="00FA75AF" w:rsidRDefault="002A3284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>با توجه به آنچه گفته آمد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131393">
        <w:rPr>
          <w:rFonts w:cs="2  Baran" w:hint="cs"/>
          <w:sz w:val="28"/>
          <w:szCs w:val="28"/>
          <w:rtl/>
          <w:lang w:bidi="fa-IR"/>
        </w:rPr>
        <w:t>ع</w:t>
      </w:r>
      <w:r w:rsidR="00895450">
        <w:rPr>
          <w:rFonts w:cs="2  Baran" w:hint="cs"/>
          <w:sz w:val="28"/>
          <w:szCs w:val="28"/>
          <w:rtl/>
          <w:lang w:bidi="fa-IR"/>
        </w:rPr>
        <w:t>وامل مختلفی در تشکیل یک نظام حقوقی نقش دارد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895450">
        <w:rPr>
          <w:rFonts w:cs="2  Baran" w:hint="cs"/>
          <w:sz w:val="28"/>
          <w:szCs w:val="28"/>
          <w:rtl/>
          <w:lang w:bidi="fa-IR"/>
        </w:rPr>
        <w:t>از آنجایی که عناصر و عوامل شکل دهند</w:t>
      </w:r>
      <w:r w:rsidR="00131393">
        <w:rPr>
          <w:rFonts w:cs="2  Baran" w:hint="cs"/>
          <w:sz w:val="28"/>
          <w:szCs w:val="28"/>
          <w:rtl/>
          <w:lang w:bidi="fa-IR"/>
        </w:rPr>
        <w:t>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="00131393">
        <w:rPr>
          <w:rFonts w:cs="2  Baran" w:hint="cs"/>
          <w:sz w:val="28"/>
          <w:szCs w:val="28"/>
          <w:rtl/>
          <w:lang w:bidi="fa-IR"/>
        </w:rPr>
        <w:t>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131393">
        <w:rPr>
          <w:rFonts w:cs="2  Baran" w:hint="cs"/>
          <w:sz w:val="28"/>
          <w:szCs w:val="28"/>
          <w:rtl/>
          <w:lang w:bidi="fa-IR"/>
        </w:rPr>
        <w:t>حقوقی متعدد است با</w:t>
      </w:r>
      <w:r w:rsidR="00895450">
        <w:rPr>
          <w:rFonts w:cs="2  Baran" w:hint="cs"/>
          <w:sz w:val="28"/>
          <w:szCs w:val="28"/>
          <w:rtl/>
          <w:lang w:bidi="fa-IR"/>
        </w:rPr>
        <w:t>عث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895450">
        <w:rPr>
          <w:rFonts w:cs="2  Baran" w:hint="cs"/>
          <w:sz w:val="28"/>
          <w:szCs w:val="28"/>
          <w:rtl/>
          <w:lang w:bidi="fa-IR"/>
        </w:rPr>
        <w:t>شود که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895450">
        <w:rPr>
          <w:rFonts w:cs="2  Baran" w:hint="cs"/>
          <w:sz w:val="28"/>
          <w:szCs w:val="28"/>
          <w:rtl/>
          <w:lang w:bidi="fa-IR"/>
        </w:rPr>
        <w:t>حقوقی هم در خانواده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895450">
        <w:rPr>
          <w:rFonts w:cs="2  Baran" w:hint="cs"/>
          <w:sz w:val="28"/>
          <w:szCs w:val="28"/>
          <w:rtl/>
          <w:lang w:bidi="fa-IR"/>
        </w:rPr>
        <w:t>مختلف و با ویژگی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895450">
        <w:rPr>
          <w:rFonts w:cs="2  Baran" w:hint="cs"/>
          <w:sz w:val="28"/>
          <w:szCs w:val="28"/>
          <w:rtl/>
          <w:lang w:bidi="fa-IR"/>
        </w:rPr>
        <w:t>متفاوت بوجود آید. بطور کلی در یک طبقه بندی به اعتباری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توان</w:t>
      </w:r>
      <w:r w:rsidR="00895450">
        <w:rPr>
          <w:rFonts w:cs="2  Baran" w:hint="cs"/>
          <w:sz w:val="28"/>
          <w:szCs w:val="28"/>
          <w:rtl/>
          <w:lang w:bidi="fa-IR"/>
        </w:rPr>
        <w:t xml:space="preserve"> عناصر تشکیل دهنده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="00895450">
        <w:rPr>
          <w:rFonts w:cs="2  Baran" w:hint="cs"/>
          <w:sz w:val="28"/>
          <w:szCs w:val="28"/>
          <w:rtl/>
          <w:lang w:bidi="fa-IR"/>
        </w:rPr>
        <w:t>یک نظام حقوقی را در دو شاخه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="00895450">
        <w:rPr>
          <w:rFonts w:cs="2  Baran" w:hint="cs"/>
          <w:sz w:val="28"/>
          <w:szCs w:val="28"/>
          <w:rtl/>
          <w:lang w:bidi="fa-IR"/>
        </w:rPr>
        <w:t>بزرگ تقسیم کرد. عناصر پایدار و عناصر ناپایدار که در ذیل مفصل به آن خواهیم پرداخت</w:t>
      </w:r>
      <w:r w:rsidR="00131393">
        <w:rPr>
          <w:rFonts w:cs="2  Baran" w:hint="cs"/>
          <w:sz w:val="28"/>
          <w:szCs w:val="28"/>
          <w:rtl/>
          <w:lang w:bidi="fa-IR"/>
        </w:rPr>
        <w:t>:</w:t>
      </w:r>
    </w:p>
    <w:p w:rsidR="002A3284" w:rsidRDefault="002A3284" w:rsidP="009E3891">
      <w:pPr>
        <w:pStyle w:val="Heading1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عناصر پایدار نظام حقو</w:t>
      </w:r>
      <w:r w:rsidR="00131393">
        <w:rPr>
          <w:rFonts w:hint="cs"/>
          <w:rtl/>
          <w:lang w:bidi="fa-IR"/>
        </w:rPr>
        <w:t>ق</w:t>
      </w:r>
      <w:r>
        <w:rPr>
          <w:rFonts w:hint="cs"/>
          <w:rtl/>
          <w:lang w:bidi="fa-IR"/>
        </w:rPr>
        <w:t>ی:</w:t>
      </w:r>
    </w:p>
    <w:p w:rsidR="00454EEE" w:rsidRDefault="00676148" w:rsidP="009E3891">
      <w:pPr>
        <w:pStyle w:val="Heading2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الف:</w:t>
      </w:r>
      <w:r w:rsidR="00131393">
        <w:rPr>
          <w:rFonts w:hint="cs"/>
          <w:rtl/>
          <w:lang w:bidi="fa-IR"/>
        </w:rPr>
        <w:t xml:space="preserve"> مبانی نظام حقوقی</w:t>
      </w:r>
    </w:p>
    <w:p w:rsidR="00454EEE" w:rsidRDefault="00454EEE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>به دلیل اینکه حقوق هم مانند علوم اجتماعی دیگر دارای اهدافی است و بر اساس مبانی خاصی وضع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گردد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لذا یکی از عوامل اختلاف در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حقوقی اختلاف در اهداف و مبانی آنها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باشد. روشن است که اختلاف در اهداف و مبانی در قواعد حقوقی و احکام تاثیر گذارده و موجب تفاوت و اختلاف آنها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گردد. مثلاً حقوقی که تنها اهداف مادی را تعقیب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کند با حقوقی که اهداف معنوی را مدنظر دارد متفاوت خواهند بود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از این رو در شناسایی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D65C30">
        <w:rPr>
          <w:rFonts w:cs="2  Baran" w:hint="cs"/>
          <w:sz w:val="28"/>
          <w:szCs w:val="28"/>
          <w:rtl/>
          <w:lang w:bidi="fa-IR"/>
        </w:rPr>
        <w:t>حقوقی باید با اهداف و مبانی و همچین هماهنگی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D65C30">
        <w:rPr>
          <w:rFonts w:cs="2  Baran" w:hint="cs"/>
          <w:sz w:val="28"/>
          <w:szCs w:val="28"/>
          <w:rtl/>
          <w:lang w:bidi="fa-IR"/>
        </w:rPr>
        <w:t>احکام آن نظام حقوقی با اهداف مورد نظر کاملاً توجه نمود.</w:t>
      </w:r>
      <w:r>
        <w:rPr>
          <w:rFonts w:cs="2  Baran" w:hint="cs"/>
          <w:sz w:val="28"/>
          <w:szCs w:val="28"/>
          <w:rtl/>
          <w:lang w:bidi="fa-IR"/>
        </w:rPr>
        <w:t xml:space="preserve"> نظام حقوقی که مبنای مقررات خود را وجدان جمعی میداند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 xml:space="preserve">با نظام حقوقی که نیروی الزام </w:t>
      </w:r>
      <w:r w:rsidR="00131393">
        <w:rPr>
          <w:rFonts w:cs="2  Baran" w:hint="cs"/>
          <w:sz w:val="28"/>
          <w:szCs w:val="28"/>
          <w:rtl/>
          <w:lang w:bidi="fa-IR"/>
        </w:rPr>
        <w:t>آ</w:t>
      </w:r>
      <w:r>
        <w:rPr>
          <w:rFonts w:cs="2  Baran" w:hint="cs"/>
          <w:sz w:val="28"/>
          <w:szCs w:val="28"/>
          <w:rtl/>
          <w:lang w:bidi="fa-IR"/>
        </w:rPr>
        <w:t>ورمقررات حقوقی را در اراده خداوند جسجو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کند تفاوت دارد.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حقوقی به اعتبار مبنای شان در خانواده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ب</w:t>
      </w:r>
      <w:r w:rsidR="00131393">
        <w:rPr>
          <w:rFonts w:cs="2  Baran" w:hint="cs"/>
          <w:sz w:val="28"/>
          <w:szCs w:val="28"/>
          <w:rtl/>
          <w:lang w:bidi="fa-IR"/>
        </w:rPr>
        <w:t>زر</w:t>
      </w:r>
      <w:r>
        <w:rPr>
          <w:rFonts w:cs="2  Baran" w:hint="cs"/>
          <w:sz w:val="28"/>
          <w:szCs w:val="28"/>
          <w:rtl/>
          <w:lang w:bidi="fa-IR"/>
        </w:rPr>
        <w:t>گ</w:t>
      </w:r>
      <w:r w:rsidR="002B43CA">
        <w:rPr>
          <w:rFonts w:cs="2  Baran" w:hint="cs"/>
          <w:sz w:val="28"/>
          <w:szCs w:val="28"/>
          <w:rtl/>
          <w:lang w:bidi="fa-IR"/>
        </w:rPr>
        <w:t>ی</w:t>
      </w:r>
      <w:r>
        <w:rPr>
          <w:rFonts w:cs="2  Baran" w:hint="cs"/>
          <w:sz w:val="28"/>
          <w:szCs w:val="28"/>
          <w:rtl/>
          <w:lang w:bidi="fa-IR"/>
        </w:rPr>
        <w:t xml:space="preserve"> تقسیم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شوند</w:t>
      </w:r>
      <w:r w:rsidR="002B43CA">
        <w:rPr>
          <w:rFonts w:cs="2  Baran" w:hint="cs"/>
          <w:sz w:val="28"/>
          <w:szCs w:val="28"/>
          <w:rtl/>
          <w:lang w:bidi="fa-IR"/>
        </w:rPr>
        <w:t>. به گونه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="002B43CA">
        <w:rPr>
          <w:rFonts w:cs="2  Baran" w:hint="cs"/>
          <w:sz w:val="28"/>
          <w:szCs w:val="28"/>
          <w:rtl/>
          <w:lang w:bidi="fa-IR"/>
        </w:rPr>
        <w:t>نمونه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2B43CA">
        <w:rPr>
          <w:rFonts w:cs="2  Baran" w:hint="cs"/>
          <w:sz w:val="28"/>
          <w:szCs w:val="28"/>
          <w:rtl/>
          <w:lang w:bidi="fa-IR"/>
        </w:rPr>
        <w:t>توان به صورت بسیار کلی از مکتب آرمانگرایی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2B43CA">
        <w:rPr>
          <w:rFonts w:cs="2  Baran" w:hint="cs"/>
          <w:sz w:val="28"/>
          <w:szCs w:val="28"/>
          <w:rtl/>
          <w:lang w:bidi="fa-IR"/>
        </w:rPr>
        <w:t>مکتب اثبات گرایی و مکتب اسلام یاد کرد.</w:t>
      </w:r>
      <w:r w:rsidR="007E74E7">
        <w:rPr>
          <w:rFonts w:cs="2  Baran" w:hint="cs"/>
          <w:sz w:val="28"/>
          <w:szCs w:val="28"/>
          <w:rtl/>
          <w:lang w:bidi="fa-IR"/>
        </w:rPr>
        <w:t xml:space="preserve"> مکتب آرمان گرایی که تبلور واقعی آن مکتب حقوق طبیعی است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2B43CA">
        <w:rPr>
          <w:rFonts w:cs="2  Baran" w:hint="cs"/>
          <w:sz w:val="28"/>
          <w:szCs w:val="28"/>
          <w:rtl/>
          <w:lang w:bidi="fa-IR"/>
        </w:rPr>
        <w:t>مبنای حقوق را چیزی بیشتر از واقعیت تحقق یافته میدانند و مبنای حقوق را در بیرون از وا</w:t>
      </w:r>
      <w:r w:rsidR="007E74E7">
        <w:rPr>
          <w:rFonts w:cs="2  Baran" w:hint="cs"/>
          <w:sz w:val="28"/>
          <w:szCs w:val="28"/>
          <w:rtl/>
          <w:lang w:bidi="fa-IR"/>
        </w:rPr>
        <w:t>قعیت اثبات شده پی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7E74E7">
        <w:rPr>
          <w:rFonts w:cs="2  Baran" w:hint="cs"/>
          <w:sz w:val="28"/>
          <w:szCs w:val="28"/>
          <w:rtl/>
          <w:lang w:bidi="fa-IR"/>
        </w:rPr>
        <w:t>گیرند و</w:t>
      </w:r>
      <w:r w:rsidR="002B43CA">
        <w:rPr>
          <w:rFonts w:cs="2  Baran" w:hint="cs"/>
          <w:sz w:val="28"/>
          <w:szCs w:val="28"/>
          <w:rtl/>
          <w:lang w:bidi="fa-IR"/>
        </w:rPr>
        <w:t xml:space="preserve"> جستجو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2B43CA">
        <w:rPr>
          <w:rFonts w:cs="2  Baran" w:hint="cs"/>
          <w:sz w:val="28"/>
          <w:szCs w:val="28"/>
          <w:rtl/>
          <w:lang w:bidi="fa-IR"/>
        </w:rPr>
        <w:t>کنند. این مکتب به رغ</w:t>
      </w:r>
      <w:r w:rsidR="007E74E7">
        <w:rPr>
          <w:rFonts w:cs="2  Baran" w:hint="cs"/>
          <w:sz w:val="28"/>
          <w:szCs w:val="28"/>
          <w:rtl/>
          <w:lang w:bidi="fa-IR"/>
        </w:rPr>
        <w:t xml:space="preserve">م اختلاف و چندگانگی در </w:t>
      </w:r>
      <w:r w:rsidR="007E74E7">
        <w:rPr>
          <w:rFonts w:cs="2  Baran" w:hint="cs"/>
          <w:sz w:val="28"/>
          <w:szCs w:val="28"/>
          <w:rtl/>
          <w:lang w:bidi="fa-IR"/>
        </w:rPr>
        <w:lastRenderedPageBreak/>
        <w:t>میان طرفداران اش</w:t>
      </w:r>
      <w:r w:rsidR="00384580">
        <w:rPr>
          <w:rFonts w:cs="2  Baran" w:hint="cs"/>
          <w:sz w:val="28"/>
          <w:szCs w:val="28"/>
          <w:rtl/>
          <w:lang w:bidi="fa-IR"/>
        </w:rPr>
        <w:t xml:space="preserve"> به دو نوع حقوق با</w:t>
      </w:r>
      <w:r w:rsidR="002B43CA">
        <w:rPr>
          <w:rFonts w:cs="2  Baran" w:hint="cs"/>
          <w:sz w:val="28"/>
          <w:szCs w:val="28"/>
          <w:rtl/>
          <w:lang w:bidi="fa-IR"/>
        </w:rPr>
        <w:t>ور دارند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2B43CA">
        <w:rPr>
          <w:rFonts w:cs="2  Baran" w:hint="cs"/>
          <w:sz w:val="28"/>
          <w:szCs w:val="28"/>
          <w:rtl/>
          <w:lang w:bidi="fa-IR"/>
        </w:rPr>
        <w:t>حقوق موضوعه و حقوق طبیعی. به اعتقاد برخی از پیروان این مکتب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2B43CA">
        <w:rPr>
          <w:rFonts w:cs="2  Baran" w:hint="cs"/>
          <w:sz w:val="28"/>
          <w:szCs w:val="28"/>
          <w:rtl/>
          <w:lang w:bidi="fa-IR"/>
        </w:rPr>
        <w:t>حقوق موضوع اعتبار خود را از حقوق طبیعی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2B43CA">
        <w:rPr>
          <w:rFonts w:cs="2  Baran" w:hint="cs"/>
          <w:sz w:val="28"/>
          <w:szCs w:val="28"/>
          <w:rtl/>
          <w:lang w:bidi="fa-IR"/>
        </w:rPr>
        <w:t>گیرد</w:t>
      </w:r>
      <w:r w:rsidR="007E74E7">
        <w:rPr>
          <w:rFonts w:cs="2  Baran" w:hint="cs"/>
          <w:sz w:val="28"/>
          <w:szCs w:val="28"/>
          <w:rtl/>
          <w:lang w:bidi="fa-IR"/>
        </w:rPr>
        <w:t>.</w:t>
      </w:r>
    </w:p>
    <w:p w:rsidR="007E74E7" w:rsidRPr="00D65C30" w:rsidRDefault="007E74E7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>و یا</w:t>
      </w:r>
      <w:r w:rsidR="00A135BA">
        <w:rPr>
          <w:rFonts w:cs="2  Baran" w:hint="cs"/>
          <w:sz w:val="28"/>
          <w:szCs w:val="28"/>
          <w:rtl/>
          <w:lang w:bidi="fa-IR"/>
        </w:rPr>
        <w:t xml:space="preserve"> به همین شکل مکتب اثبات گرایی</w:t>
      </w:r>
      <w:r>
        <w:rPr>
          <w:rFonts w:cs="2  Baran" w:hint="cs"/>
          <w:sz w:val="28"/>
          <w:szCs w:val="28"/>
          <w:rtl/>
          <w:lang w:bidi="fa-IR"/>
        </w:rPr>
        <w:t xml:space="preserve"> مبنای حقوق را در واقعیت اثبات شده جستجو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A135BA">
        <w:rPr>
          <w:rFonts w:cs="2  Baran" w:hint="cs"/>
          <w:sz w:val="28"/>
          <w:szCs w:val="28"/>
          <w:rtl/>
          <w:lang w:bidi="fa-IR"/>
        </w:rPr>
        <w:t>کنند و هم چنان مکتب اسلام مبنای حقوق را اراده</w:t>
      </w:r>
      <w:r w:rsidR="00384580">
        <w:rPr>
          <w:rFonts w:cs="2  Baran" w:hint="cs"/>
          <w:sz w:val="28"/>
          <w:szCs w:val="28"/>
          <w:rtl/>
          <w:lang w:bidi="fa-IR"/>
        </w:rPr>
        <w:t xml:space="preserve"> </w:t>
      </w:r>
      <w:r w:rsidR="00A135BA">
        <w:rPr>
          <w:rFonts w:cs="2  Baran" w:hint="cs"/>
          <w:sz w:val="28"/>
          <w:szCs w:val="28"/>
          <w:rtl/>
          <w:lang w:bidi="fa-IR"/>
        </w:rPr>
        <w:t>تشری</w:t>
      </w:r>
      <w:r w:rsidR="00384580">
        <w:rPr>
          <w:rFonts w:cs="2  Baran" w:hint="cs"/>
          <w:sz w:val="28"/>
          <w:szCs w:val="28"/>
          <w:rtl/>
          <w:lang w:bidi="fa-IR"/>
        </w:rPr>
        <w:t>ع</w:t>
      </w:r>
      <w:r w:rsidR="00A135BA">
        <w:rPr>
          <w:rFonts w:cs="2  Baran" w:hint="cs"/>
          <w:sz w:val="28"/>
          <w:szCs w:val="28"/>
          <w:rtl/>
          <w:lang w:bidi="fa-IR"/>
        </w:rPr>
        <w:t>ی خداوند میداند که در کتاب و</w:t>
      </w:r>
      <w:r w:rsidR="00384580">
        <w:rPr>
          <w:rFonts w:cs="2  Baran" w:hint="cs"/>
          <w:sz w:val="28"/>
          <w:szCs w:val="28"/>
          <w:rtl/>
          <w:lang w:bidi="fa-IR"/>
        </w:rPr>
        <w:t xml:space="preserve"> </w:t>
      </w:r>
      <w:r w:rsidR="00A135BA">
        <w:rPr>
          <w:rFonts w:cs="2  Baran" w:hint="cs"/>
          <w:sz w:val="28"/>
          <w:szCs w:val="28"/>
          <w:rtl/>
          <w:lang w:bidi="fa-IR"/>
        </w:rPr>
        <w:t>سنت تبلور واقعی پیدا کرده است. نگرش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A135BA">
        <w:rPr>
          <w:rFonts w:cs="2  Baran" w:hint="cs"/>
          <w:sz w:val="28"/>
          <w:szCs w:val="28"/>
          <w:rtl/>
          <w:lang w:bidi="fa-IR"/>
        </w:rPr>
        <w:t>مختلف در باب مبنای حق</w:t>
      </w:r>
      <w:r w:rsidR="00384580">
        <w:rPr>
          <w:rFonts w:cs="2  Baran" w:hint="cs"/>
          <w:sz w:val="28"/>
          <w:szCs w:val="28"/>
          <w:rtl/>
          <w:lang w:bidi="fa-IR"/>
        </w:rPr>
        <w:t>وق در نظام مختلف حقوقی باعث چندگ</w:t>
      </w:r>
      <w:r w:rsidR="00A135BA">
        <w:rPr>
          <w:rFonts w:cs="2  Baran" w:hint="cs"/>
          <w:sz w:val="28"/>
          <w:szCs w:val="28"/>
          <w:rtl/>
          <w:lang w:bidi="fa-IR"/>
        </w:rPr>
        <w:t>انگی و تکثر خانواده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A135BA">
        <w:rPr>
          <w:rFonts w:cs="2  Baran" w:hint="cs"/>
          <w:sz w:val="28"/>
          <w:szCs w:val="28"/>
          <w:rtl/>
          <w:lang w:bidi="fa-IR"/>
        </w:rPr>
        <w:t>حقوقی شده است. چون مبانی ح</w:t>
      </w:r>
      <w:r w:rsidR="00384580">
        <w:rPr>
          <w:rFonts w:cs="2  Baran" w:hint="cs"/>
          <w:sz w:val="28"/>
          <w:szCs w:val="28"/>
          <w:rtl/>
          <w:lang w:bidi="fa-IR"/>
        </w:rPr>
        <w:t>ق</w:t>
      </w:r>
      <w:r w:rsidR="00A135BA">
        <w:rPr>
          <w:rFonts w:cs="2  Baran" w:hint="cs"/>
          <w:sz w:val="28"/>
          <w:szCs w:val="28"/>
          <w:rtl/>
          <w:lang w:bidi="fa-IR"/>
        </w:rPr>
        <w:t>وق مستقیماً در وضع مقررات مبتنی بر آن مبنا تاثیر دارد. بنابرین چون در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A135BA">
        <w:rPr>
          <w:rFonts w:cs="2  Baran" w:hint="cs"/>
          <w:sz w:val="28"/>
          <w:szCs w:val="28"/>
          <w:rtl/>
          <w:lang w:bidi="fa-IR"/>
        </w:rPr>
        <w:t>حقوقی مبانی یکی از عناصر سازنده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="00A135BA">
        <w:rPr>
          <w:rFonts w:cs="2  Baran" w:hint="cs"/>
          <w:sz w:val="28"/>
          <w:szCs w:val="28"/>
          <w:rtl/>
          <w:lang w:bidi="fa-IR"/>
        </w:rPr>
        <w:t>پایدار هر نظام حقوقی است همواره تا زمانی که این تکثر در مبنا وجود داشته باشد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A135BA">
        <w:rPr>
          <w:rFonts w:cs="2  Baran" w:hint="cs"/>
          <w:sz w:val="28"/>
          <w:szCs w:val="28"/>
          <w:rtl/>
          <w:lang w:bidi="fa-IR"/>
        </w:rPr>
        <w:t>ما شاهد تکثر در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A135BA">
        <w:rPr>
          <w:rFonts w:cs="2  Baran" w:hint="cs"/>
          <w:sz w:val="28"/>
          <w:szCs w:val="28"/>
          <w:rtl/>
          <w:lang w:bidi="fa-IR"/>
        </w:rPr>
        <w:t>حقوقی خواهیم بود.</w:t>
      </w:r>
    </w:p>
    <w:p w:rsidR="00454EEE" w:rsidRPr="00D65C30" w:rsidRDefault="00454EEE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D65C30">
        <w:rPr>
          <w:rFonts w:cs="2  Baran" w:hint="cs"/>
          <w:sz w:val="28"/>
          <w:szCs w:val="28"/>
          <w:rtl/>
          <w:lang w:bidi="fa-IR"/>
        </w:rPr>
        <w:t>برای شناسایی مبانی حقوق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D65C30">
        <w:rPr>
          <w:rFonts w:cs="2  Baran" w:hint="cs"/>
          <w:sz w:val="28"/>
          <w:szCs w:val="28"/>
          <w:rtl/>
          <w:lang w:bidi="fa-IR"/>
        </w:rPr>
        <w:t>مهمترین ویژگی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D65C30">
        <w:rPr>
          <w:rFonts w:cs="2  Baran" w:hint="cs"/>
          <w:sz w:val="28"/>
          <w:szCs w:val="28"/>
          <w:rtl/>
          <w:lang w:bidi="fa-IR"/>
        </w:rPr>
        <w:t>آن باید مورد نظر قرار داد که عبارت اند از:</w:t>
      </w:r>
    </w:p>
    <w:p w:rsidR="00454EEE" w:rsidRPr="00D65C30" w:rsidRDefault="00454EEE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D65C30">
        <w:rPr>
          <w:rFonts w:cs="2  Baran" w:hint="cs"/>
          <w:sz w:val="28"/>
          <w:szCs w:val="28"/>
          <w:rtl/>
          <w:lang w:bidi="fa-IR"/>
        </w:rPr>
        <w:t>1_ مبانی حقوق همیشه از کلیت وسیعی برخوردار است و لذا عملاً تعداد مبانی در هر نظام حقوقی محدود است</w:t>
      </w:r>
      <w:r w:rsidR="00384580">
        <w:rPr>
          <w:rFonts w:cs="2  Baran" w:hint="cs"/>
          <w:sz w:val="28"/>
          <w:szCs w:val="28"/>
          <w:rtl/>
          <w:lang w:bidi="fa-IR"/>
        </w:rPr>
        <w:t>؛</w:t>
      </w:r>
    </w:p>
    <w:p w:rsidR="00454EEE" w:rsidRPr="00D65C30" w:rsidRDefault="00454EEE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D65C30">
        <w:rPr>
          <w:rFonts w:cs="2  Baran" w:hint="cs"/>
          <w:sz w:val="28"/>
          <w:szCs w:val="28"/>
          <w:rtl/>
          <w:lang w:bidi="fa-IR"/>
        </w:rPr>
        <w:t>2_ این مبانی از نظر حقوقدانان وضع شدنی نیست و لذا اطلاق قانون و یا قاعده بر آنها صحیح نیست</w:t>
      </w:r>
      <w:r w:rsidR="00384580">
        <w:rPr>
          <w:rFonts w:cs="2  Baran" w:hint="cs"/>
          <w:sz w:val="28"/>
          <w:szCs w:val="28"/>
          <w:rtl/>
          <w:lang w:bidi="fa-IR"/>
        </w:rPr>
        <w:t>؛</w:t>
      </w:r>
    </w:p>
    <w:p w:rsidR="00454EEE" w:rsidRPr="00D65C30" w:rsidRDefault="00454EEE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D65C30">
        <w:rPr>
          <w:rFonts w:cs="2  Baran" w:hint="cs"/>
          <w:sz w:val="28"/>
          <w:szCs w:val="28"/>
          <w:rtl/>
          <w:lang w:bidi="fa-IR"/>
        </w:rPr>
        <w:t>3_ در مورد ابهام یا سکون قانون این مبانی برای حقوقدانان و قاضی جنبه راه گشایی دارد؛ زیرا قانونگذار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D65C30">
        <w:rPr>
          <w:rFonts w:cs="2  Baran" w:hint="cs"/>
          <w:sz w:val="28"/>
          <w:szCs w:val="28"/>
          <w:rtl/>
          <w:lang w:bidi="fa-IR"/>
        </w:rPr>
        <w:t>قوانین و مقررات را با توجه به این مبانی و بر اساس آنها وضع نموده است</w:t>
      </w:r>
      <w:r w:rsidR="00384580">
        <w:rPr>
          <w:rFonts w:cs="2  Baran" w:hint="cs"/>
          <w:sz w:val="28"/>
          <w:szCs w:val="28"/>
          <w:rtl/>
          <w:lang w:bidi="fa-IR"/>
        </w:rPr>
        <w:t>؛</w:t>
      </w:r>
    </w:p>
    <w:p w:rsidR="00454EEE" w:rsidRDefault="00454EEE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D65C30">
        <w:rPr>
          <w:rFonts w:cs="2  Baran" w:hint="cs"/>
          <w:sz w:val="28"/>
          <w:szCs w:val="28"/>
          <w:rtl/>
          <w:lang w:bidi="fa-IR"/>
        </w:rPr>
        <w:t>4_ منش</w:t>
      </w:r>
      <w:r w:rsidR="00384580">
        <w:rPr>
          <w:rFonts w:cs="2  Baran" w:hint="cs"/>
          <w:sz w:val="28"/>
          <w:szCs w:val="28"/>
          <w:rtl/>
          <w:lang w:bidi="fa-IR"/>
        </w:rPr>
        <w:t>أ</w:t>
      </w:r>
      <w:r w:rsidRPr="00D65C30">
        <w:rPr>
          <w:rFonts w:cs="2  Baran" w:hint="cs"/>
          <w:sz w:val="28"/>
          <w:szCs w:val="28"/>
          <w:rtl/>
          <w:lang w:bidi="fa-IR"/>
        </w:rPr>
        <w:t xml:space="preserve"> الزامی بودن قواعد و مقررات اجتماعی همین مبانی است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D65C30">
        <w:rPr>
          <w:rFonts w:cs="2  Baran" w:hint="cs"/>
          <w:sz w:val="28"/>
          <w:szCs w:val="28"/>
          <w:rtl/>
          <w:lang w:bidi="fa-IR"/>
        </w:rPr>
        <w:t>به این معنی که حقوق تا حدود زیادی مشروعیت و الزامی بودن خود را از این مبانی کسب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Pr="00D65C30">
        <w:rPr>
          <w:rFonts w:cs="2  Baran" w:hint="cs"/>
          <w:sz w:val="28"/>
          <w:szCs w:val="28"/>
          <w:rtl/>
          <w:lang w:bidi="fa-IR"/>
        </w:rPr>
        <w:t>نماید.</w:t>
      </w:r>
      <w:r w:rsidR="00D11B42">
        <w:rPr>
          <w:rFonts w:cs="2  Baran" w:hint="cs"/>
          <w:sz w:val="28"/>
          <w:szCs w:val="28"/>
          <w:rtl/>
          <w:lang w:bidi="fa-IR"/>
        </w:rPr>
        <w:t xml:space="preserve"> (خوئینی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094FBD">
        <w:rPr>
          <w:rFonts w:cs="2  Baran" w:hint="cs"/>
          <w:sz w:val="28"/>
          <w:szCs w:val="28"/>
          <w:rtl/>
          <w:lang w:bidi="fa-IR"/>
        </w:rPr>
        <w:t>1378: 27)</w:t>
      </w:r>
    </w:p>
    <w:p w:rsidR="00D82CD9" w:rsidRDefault="00676148" w:rsidP="009E3891">
      <w:pPr>
        <w:pStyle w:val="Heading1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ب:</w:t>
      </w:r>
      <w:r w:rsidR="00977D45">
        <w:rPr>
          <w:rFonts w:hint="cs"/>
          <w:rtl/>
          <w:lang w:bidi="fa-IR"/>
        </w:rPr>
        <w:t xml:space="preserve"> منابع</w:t>
      </w:r>
      <w:r w:rsidR="00384580">
        <w:rPr>
          <w:rFonts w:hint="cs"/>
          <w:rtl/>
          <w:lang w:bidi="fa-IR"/>
        </w:rPr>
        <w:t>:</w:t>
      </w:r>
    </w:p>
    <w:p w:rsidR="00D82CD9" w:rsidRPr="00D65C30" w:rsidRDefault="00D82CD9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>یکی دیگر از مسایل که فیلسوفان حقوق در آن اختلاف داشته اند منابع حقوق است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یعنی چگونگی استنتاج آن مبانی از منابع. همه خانواده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حقوقی در منابع استنتاج قواعد حقو</w:t>
      </w:r>
      <w:r w:rsidR="00384580">
        <w:rPr>
          <w:rFonts w:cs="2  Baran" w:hint="cs"/>
          <w:sz w:val="28"/>
          <w:szCs w:val="28"/>
          <w:rtl/>
          <w:lang w:bidi="fa-IR"/>
        </w:rPr>
        <w:t>ق</w:t>
      </w:r>
      <w:r>
        <w:rPr>
          <w:rFonts w:cs="2  Baran" w:hint="cs"/>
          <w:sz w:val="28"/>
          <w:szCs w:val="28"/>
          <w:rtl/>
          <w:lang w:bidi="fa-IR"/>
        </w:rPr>
        <w:t>ی با هم اختلاف داشته اند. حتی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‌هایی </w:t>
      </w:r>
      <w:r>
        <w:rPr>
          <w:rFonts w:cs="2  Baran" w:hint="cs"/>
          <w:sz w:val="28"/>
          <w:szCs w:val="28"/>
          <w:rtl/>
          <w:lang w:bidi="fa-IR"/>
        </w:rPr>
        <w:t xml:space="preserve">که مبنای حقوق و خاستگاه الزام </w:t>
      </w:r>
      <w:r w:rsidR="00384580">
        <w:rPr>
          <w:rFonts w:cs="2  Baran" w:hint="cs"/>
          <w:sz w:val="28"/>
          <w:szCs w:val="28"/>
          <w:rtl/>
          <w:lang w:bidi="fa-IR"/>
        </w:rPr>
        <w:t>آ</w:t>
      </w:r>
      <w:r>
        <w:rPr>
          <w:rFonts w:cs="2  Baran" w:hint="cs"/>
          <w:sz w:val="28"/>
          <w:szCs w:val="28"/>
          <w:rtl/>
          <w:lang w:bidi="fa-IR"/>
        </w:rPr>
        <w:t>وری قواعد را واحد انگاشته اند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در تعی</w:t>
      </w:r>
      <w:r w:rsidR="00384580">
        <w:rPr>
          <w:rFonts w:cs="2  Baran" w:hint="cs"/>
          <w:sz w:val="28"/>
          <w:szCs w:val="28"/>
          <w:rtl/>
          <w:lang w:bidi="fa-IR"/>
        </w:rPr>
        <w:t>ی</w:t>
      </w:r>
      <w:r>
        <w:rPr>
          <w:rFonts w:cs="2  Baran" w:hint="cs"/>
          <w:sz w:val="28"/>
          <w:szCs w:val="28"/>
          <w:rtl/>
          <w:lang w:bidi="fa-IR"/>
        </w:rPr>
        <w:t>ن مبنای حقوق اختلاف نظر دارند</w:t>
      </w:r>
      <w:r w:rsidR="00251A24">
        <w:rPr>
          <w:rFonts w:cs="2  Baran" w:hint="cs"/>
          <w:sz w:val="28"/>
          <w:szCs w:val="28"/>
          <w:rtl/>
          <w:lang w:bidi="fa-IR"/>
        </w:rPr>
        <w:t>. به گونه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‌ای </w:t>
      </w:r>
      <w:r w:rsidR="00251A24">
        <w:rPr>
          <w:rFonts w:cs="2  Baran" w:hint="cs"/>
          <w:sz w:val="28"/>
          <w:szCs w:val="28"/>
          <w:rtl/>
          <w:lang w:bidi="fa-IR"/>
        </w:rPr>
        <w:t>نمونه در درون مکت</w:t>
      </w:r>
      <w:r w:rsidR="00384580">
        <w:rPr>
          <w:rFonts w:cs="2  Baran" w:hint="cs"/>
          <w:sz w:val="28"/>
          <w:szCs w:val="28"/>
          <w:rtl/>
          <w:lang w:bidi="fa-IR"/>
        </w:rPr>
        <w:t>ب حقوقی اسلام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384580">
        <w:rPr>
          <w:rFonts w:cs="2  Baran" w:hint="cs"/>
          <w:sz w:val="28"/>
          <w:szCs w:val="28"/>
          <w:rtl/>
          <w:lang w:bidi="fa-IR"/>
        </w:rPr>
        <w:t>دو نظام حقوقی تسن</w:t>
      </w:r>
      <w:r w:rsidR="00251A24">
        <w:rPr>
          <w:rFonts w:cs="2  Baran" w:hint="cs"/>
          <w:sz w:val="28"/>
          <w:szCs w:val="28"/>
          <w:rtl/>
          <w:lang w:bidi="fa-IR"/>
        </w:rPr>
        <w:t xml:space="preserve">ن و تشیع </w:t>
      </w:r>
      <w:r w:rsidR="00384580">
        <w:rPr>
          <w:rFonts w:cs="2  Baran" w:hint="cs"/>
          <w:sz w:val="28"/>
          <w:szCs w:val="28"/>
          <w:rtl/>
          <w:lang w:bidi="fa-IR"/>
        </w:rPr>
        <w:t xml:space="preserve">وجود </w:t>
      </w:r>
      <w:r w:rsidR="00251A24">
        <w:rPr>
          <w:rFonts w:cs="2  Baran" w:hint="cs"/>
          <w:sz w:val="28"/>
          <w:szCs w:val="28"/>
          <w:rtl/>
          <w:lang w:bidi="fa-IR"/>
        </w:rPr>
        <w:t xml:space="preserve">دارد که مبنای حقوق را </w:t>
      </w:r>
      <w:r w:rsidR="00384580">
        <w:rPr>
          <w:rFonts w:cs="2  Baran" w:hint="cs"/>
          <w:sz w:val="28"/>
          <w:szCs w:val="28"/>
          <w:rtl/>
          <w:lang w:bidi="fa-IR"/>
        </w:rPr>
        <w:t>اراداه تشریع</w:t>
      </w:r>
      <w:r w:rsidR="00251A24">
        <w:rPr>
          <w:rFonts w:cs="2  Baran" w:hint="cs"/>
          <w:sz w:val="28"/>
          <w:szCs w:val="28"/>
          <w:rtl/>
          <w:lang w:bidi="fa-IR"/>
        </w:rPr>
        <w:t>ی خداوند میدانند</w:t>
      </w:r>
      <w:r w:rsidR="00E7449E">
        <w:rPr>
          <w:rFonts w:cs="2  Baran" w:hint="cs"/>
          <w:sz w:val="28"/>
          <w:szCs w:val="28"/>
          <w:rtl/>
          <w:lang w:bidi="fa-IR"/>
        </w:rPr>
        <w:t xml:space="preserve"> و در </w:t>
      </w:r>
      <w:r w:rsidR="00E7449E">
        <w:rPr>
          <w:rFonts w:cs="2  Baran" w:hint="cs"/>
          <w:sz w:val="28"/>
          <w:szCs w:val="28"/>
          <w:rtl/>
          <w:lang w:bidi="fa-IR"/>
        </w:rPr>
        <w:lastRenderedPageBreak/>
        <w:t>تعی</w:t>
      </w:r>
      <w:r w:rsidR="00384580">
        <w:rPr>
          <w:rFonts w:cs="2  Baran" w:hint="cs"/>
          <w:sz w:val="28"/>
          <w:szCs w:val="28"/>
          <w:rtl/>
          <w:lang w:bidi="fa-IR"/>
        </w:rPr>
        <w:t>ی</w:t>
      </w:r>
      <w:r w:rsidR="00E7449E">
        <w:rPr>
          <w:rFonts w:cs="2  Baran" w:hint="cs"/>
          <w:sz w:val="28"/>
          <w:szCs w:val="28"/>
          <w:rtl/>
          <w:lang w:bidi="fa-IR"/>
        </w:rPr>
        <w:t>ن مبنای حقوق نظر واحد و یکسان دارند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E7449E">
        <w:rPr>
          <w:rFonts w:cs="2  Baran" w:hint="cs"/>
          <w:sz w:val="28"/>
          <w:szCs w:val="28"/>
          <w:rtl/>
          <w:lang w:bidi="fa-IR"/>
        </w:rPr>
        <w:t>ا</w:t>
      </w:r>
      <w:r w:rsidR="00384580">
        <w:rPr>
          <w:rFonts w:cs="2  Baran" w:hint="cs"/>
          <w:sz w:val="28"/>
          <w:szCs w:val="28"/>
          <w:rtl/>
          <w:lang w:bidi="fa-IR"/>
        </w:rPr>
        <w:t>ما در چگونگی استنتاج اراده تشریع</w:t>
      </w:r>
      <w:r w:rsidR="00E7449E">
        <w:rPr>
          <w:rFonts w:cs="2  Baran" w:hint="cs"/>
          <w:sz w:val="28"/>
          <w:szCs w:val="28"/>
          <w:rtl/>
          <w:lang w:bidi="fa-IR"/>
        </w:rPr>
        <w:t>ی خداوند و تعی</w:t>
      </w:r>
      <w:r w:rsidR="00384580">
        <w:rPr>
          <w:rFonts w:cs="2  Baran" w:hint="cs"/>
          <w:sz w:val="28"/>
          <w:szCs w:val="28"/>
          <w:rtl/>
          <w:lang w:bidi="fa-IR"/>
        </w:rPr>
        <w:t>ین منابع اختلاف دارند.</w:t>
      </w:r>
      <w:r w:rsidR="00E7449E">
        <w:rPr>
          <w:rFonts w:cs="2  Baran" w:hint="cs"/>
          <w:sz w:val="28"/>
          <w:szCs w:val="28"/>
          <w:rtl/>
          <w:lang w:bidi="fa-IR"/>
        </w:rPr>
        <w:t xml:space="preserve"> قران و سنت</w:t>
      </w:r>
      <w:r w:rsidR="00384580">
        <w:rPr>
          <w:rFonts w:cs="2  Baran" w:hint="cs"/>
          <w:sz w:val="28"/>
          <w:szCs w:val="28"/>
          <w:rtl/>
          <w:lang w:bidi="fa-IR"/>
        </w:rPr>
        <w:t xml:space="preserve"> </w:t>
      </w:r>
      <w:r w:rsidR="00E7449E">
        <w:rPr>
          <w:rFonts w:cs="2  Baran" w:hint="cs"/>
          <w:sz w:val="28"/>
          <w:szCs w:val="28"/>
          <w:rtl/>
          <w:lang w:bidi="fa-IR"/>
        </w:rPr>
        <w:t>( قول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E7449E">
        <w:rPr>
          <w:rFonts w:cs="2  Baran" w:hint="cs"/>
          <w:sz w:val="28"/>
          <w:szCs w:val="28"/>
          <w:rtl/>
          <w:lang w:bidi="fa-IR"/>
        </w:rPr>
        <w:t>فعل و تقریر پیامبر(ص) که از طریق اصحاب پیامبر نقل شده است) را منبع اصلی برای احراز اراده تشری</w:t>
      </w:r>
      <w:r w:rsidR="00384580">
        <w:rPr>
          <w:rFonts w:cs="2  Baran" w:hint="cs"/>
          <w:sz w:val="28"/>
          <w:szCs w:val="28"/>
          <w:rtl/>
          <w:lang w:bidi="fa-IR"/>
        </w:rPr>
        <w:t>ع</w:t>
      </w:r>
      <w:r w:rsidR="00E7449E">
        <w:rPr>
          <w:rFonts w:cs="2  Baran" w:hint="cs"/>
          <w:sz w:val="28"/>
          <w:szCs w:val="28"/>
          <w:rtl/>
          <w:lang w:bidi="fa-IR"/>
        </w:rPr>
        <w:t>ی خداوند میدانند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E7449E">
        <w:rPr>
          <w:rFonts w:cs="2  Baran" w:hint="cs"/>
          <w:sz w:val="28"/>
          <w:szCs w:val="28"/>
          <w:rtl/>
          <w:lang w:bidi="fa-IR"/>
        </w:rPr>
        <w:t>اما تشیع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E7449E">
        <w:rPr>
          <w:rFonts w:cs="2  Baran" w:hint="cs"/>
          <w:sz w:val="28"/>
          <w:szCs w:val="28"/>
          <w:rtl/>
          <w:lang w:bidi="fa-IR"/>
        </w:rPr>
        <w:t>علاوه از قر</w:t>
      </w:r>
      <w:r w:rsidR="00384580">
        <w:rPr>
          <w:rFonts w:cs="2  Baran" w:hint="cs"/>
          <w:sz w:val="28"/>
          <w:szCs w:val="28"/>
          <w:rtl/>
          <w:lang w:bidi="fa-IR"/>
        </w:rPr>
        <w:t>آ</w:t>
      </w:r>
      <w:r w:rsidR="00E7449E">
        <w:rPr>
          <w:rFonts w:cs="2  Baran" w:hint="cs"/>
          <w:sz w:val="28"/>
          <w:szCs w:val="28"/>
          <w:rtl/>
          <w:lang w:bidi="fa-IR"/>
        </w:rPr>
        <w:t>ن و</w:t>
      </w:r>
      <w:r w:rsidR="00384580">
        <w:rPr>
          <w:rFonts w:cs="2  Baran" w:hint="cs"/>
          <w:sz w:val="28"/>
          <w:szCs w:val="28"/>
          <w:rtl/>
          <w:lang w:bidi="fa-IR"/>
        </w:rPr>
        <w:t xml:space="preserve"> </w:t>
      </w:r>
      <w:r w:rsidR="00E7449E">
        <w:rPr>
          <w:rFonts w:cs="2  Baran" w:hint="cs"/>
          <w:sz w:val="28"/>
          <w:szCs w:val="28"/>
          <w:rtl/>
          <w:lang w:bidi="fa-IR"/>
        </w:rPr>
        <w:t>سنت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E7449E">
        <w:rPr>
          <w:rFonts w:cs="2  Baran" w:hint="cs"/>
          <w:sz w:val="28"/>
          <w:szCs w:val="28"/>
          <w:rtl/>
          <w:lang w:bidi="fa-IR"/>
        </w:rPr>
        <w:t>قول امامان(امامانی که به پندا</w:t>
      </w:r>
      <w:r w:rsidR="00384580">
        <w:rPr>
          <w:rFonts w:cs="2  Baran" w:hint="cs"/>
          <w:sz w:val="28"/>
          <w:szCs w:val="28"/>
          <w:rtl/>
          <w:lang w:bidi="fa-IR"/>
        </w:rPr>
        <w:t>ر</w:t>
      </w:r>
      <w:r w:rsidR="00E7449E">
        <w:rPr>
          <w:rFonts w:cs="2  Baran" w:hint="cs"/>
          <w:sz w:val="28"/>
          <w:szCs w:val="28"/>
          <w:rtl/>
          <w:lang w:bidi="fa-IR"/>
        </w:rPr>
        <w:t xml:space="preserve"> پیروان این مکتب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E7449E">
        <w:rPr>
          <w:rFonts w:cs="2  Baran" w:hint="cs"/>
          <w:sz w:val="28"/>
          <w:szCs w:val="28"/>
          <w:rtl/>
          <w:lang w:bidi="fa-IR"/>
        </w:rPr>
        <w:t>م</w:t>
      </w:r>
      <w:r w:rsidR="00384580">
        <w:rPr>
          <w:rFonts w:cs="2  Baran" w:hint="cs"/>
          <w:sz w:val="28"/>
          <w:szCs w:val="28"/>
          <w:rtl/>
          <w:lang w:bidi="fa-IR"/>
        </w:rPr>
        <w:t>عصوم اند)؛ را نیز جزء منابع تشریع</w:t>
      </w:r>
      <w:r w:rsidR="00E7449E">
        <w:rPr>
          <w:rFonts w:cs="2  Baran" w:hint="cs"/>
          <w:sz w:val="28"/>
          <w:szCs w:val="28"/>
          <w:rtl/>
          <w:lang w:bidi="fa-IR"/>
        </w:rPr>
        <w:t>ی اسلام میدانند.</w:t>
      </w:r>
    </w:p>
    <w:p w:rsidR="00454EEE" w:rsidRDefault="00676148" w:rsidP="009E3891">
      <w:pPr>
        <w:pStyle w:val="Heading1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ج</w:t>
      </w:r>
      <w:r w:rsidR="00384580">
        <w:rPr>
          <w:rFonts w:hint="cs"/>
          <w:rtl/>
          <w:lang w:bidi="fa-IR"/>
        </w:rPr>
        <w:t>: اهداف نظام حقوقی:</w:t>
      </w:r>
    </w:p>
    <w:p w:rsidR="00454EEE" w:rsidRDefault="00454EEE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D65C30">
        <w:rPr>
          <w:rFonts w:cs="2  Baran" w:hint="cs"/>
          <w:sz w:val="28"/>
          <w:szCs w:val="28"/>
          <w:rtl/>
          <w:lang w:bidi="fa-IR"/>
        </w:rPr>
        <w:t>اما هدف حقوق عبارت است از اصل یا اصولی که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D65C30">
        <w:rPr>
          <w:rFonts w:cs="2  Baran" w:hint="cs"/>
          <w:sz w:val="28"/>
          <w:szCs w:val="28"/>
          <w:rtl/>
          <w:lang w:bidi="fa-IR"/>
        </w:rPr>
        <w:t>حقوقی و مبانی آن مقدمه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Pr="00D65C30">
        <w:rPr>
          <w:rFonts w:cs="2  Baran" w:hint="cs"/>
          <w:sz w:val="28"/>
          <w:szCs w:val="28"/>
          <w:rtl/>
          <w:lang w:bidi="fa-IR"/>
        </w:rPr>
        <w:t>برای حصول آنهاست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D65C30">
        <w:rPr>
          <w:rFonts w:cs="2  Baran" w:hint="cs"/>
          <w:sz w:val="28"/>
          <w:szCs w:val="28"/>
          <w:rtl/>
          <w:lang w:bidi="fa-IR"/>
        </w:rPr>
        <w:t>بنابر</w:t>
      </w:r>
      <w:r w:rsidR="00384580">
        <w:rPr>
          <w:rFonts w:cs="2  Baran" w:hint="cs"/>
          <w:sz w:val="28"/>
          <w:szCs w:val="28"/>
          <w:rtl/>
          <w:lang w:bidi="fa-IR"/>
        </w:rPr>
        <w:t>ا</w:t>
      </w:r>
      <w:r w:rsidRPr="00D65C30">
        <w:rPr>
          <w:rFonts w:cs="2  Baran" w:hint="cs"/>
          <w:sz w:val="28"/>
          <w:szCs w:val="28"/>
          <w:rtl/>
          <w:lang w:bidi="fa-IR"/>
        </w:rPr>
        <w:t>ین هدف حقوق همیشه از مبانی آن اهمیت بیشتری دارد و به تعبیر فلسفی علت غایی مبانی و قواعد و مقررات حقوق به شمار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384580">
        <w:rPr>
          <w:rFonts w:cs="2  Baran" w:hint="cs"/>
          <w:sz w:val="28"/>
          <w:szCs w:val="28"/>
          <w:rtl/>
          <w:lang w:bidi="fa-IR"/>
        </w:rPr>
        <w:t>آ</w:t>
      </w:r>
      <w:r w:rsidRPr="00D65C30">
        <w:rPr>
          <w:rFonts w:cs="2  Baran" w:hint="cs"/>
          <w:sz w:val="28"/>
          <w:szCs w:val="28"/>
          <w:rtl/>
          <w:lang w:bidi="fa-IR"/>
        </w:rPr>
        <w:t>ید. مبانی چون عدالت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D65C30">
        <w:rPr>
          <w:rFonts w:cs="2  Baran" w:hint="cs"/>
          <w:sz w:val="28"/>
          <w:szCs w:val="28"/>
          <w:rtl/>
          <w:lang w:bidi="fa-IR"/>
        </w:rPr>
        <w:t>نظم ا</w:t>
      </w:r>
      <w:r w:rsidR="00384580">
        <w:rPr>
          <w:rFonts w:cs="2  Baran" w:hint="cs"/>
          <w:sz w:val="28"/>
          <w:szCs w:val="28"/>
          <w:rtl/>
          <w:lang w:bidi="fa-IR"/>
        </w:rPr>
        <w:t>جتماعی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384580">
        <w:rPr>
          <w:rFonts w:cs="2  Baran" w:hint="cs"/>
          <w:sz w:val="28"/>
          <w:szCs w:val="28"/>
          <w:rtl/>
          <w:lang w:bidi="fa-IR"/>
        </w:rPr>
        <w:t>اراده الهی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384580">
        <w:rPr>
          <w:rFonts w:cs="2  Baran" w:hint="cs"/>
          <w:sz w:val="28"/>
          <w:szCs w:val="28"/>
          <w:rtl/>
          <w:lang w:bidi="fa-IR"/>
        </w:rPr>
        <w:t>اصل تعاون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384580">
        <w:rPr>
          <w:rFonts w:cs="2  Baran" w:hint="cs"/>
          <w:sz w:val="28"/>
          <w:szCs w:val="28"/>
          <w:rtl/>
          <w:lang w:bidi="fa-IR"/>
        </w:rPr>
        <w:t>آ</w:t>
      </w:r>
      <w:r w:rsidRPr="00D65C30">
        <w:rPr>
          <w:rFonts w:cs="2  Baran" w:hint="cs"/>
          <w:sz w:val="28"/>
          <w:szCs w:val="28"/>
          <w:rtl/>
          <w:lang w:bidi="fa-IR"/>
        </w:rPr>
        <w:t>زادی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D65C30">
        <w:rPr>
          <w:rFonts w:cs="2  Baran" w:hint="cs"/>
          <w:sz w:val="28"/>
          <w:szCs w:val="28"/>
          <w:rtl/>
          <w:lang w:bidi="fa-IR"/>
        </w:rPr>
        <w:t>حفظ قدرت دولت و یا طبقه خاص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D65C30">
        <w:rPr>
          <w:rFonts w:cs="2  Baran" w:hint="cs"/>
          <w:sz w:val="28"/>
          <w:szCs w:val="28"/>
          <w:rtl/>
          <w:lang w:bidi="fa-IR"/>
        </w:rPr>
        <w:t xml:space="preserve">وجدان عمومی از مبناها و نیروی الزام </w:t>
      </w:r>
      <w:r w:rsidR="00384580">
        <w:rPr>
          <w:rFonts w:cs="2  Baran" w:hint="cs"/>
          <w:sz w:val="28"/>
          <w:szCs w:val="28"/>
          <w:rtl/>
          <w:lang w:bidi="fa-IR"/>
        </w:rPr>
        <w:t>آ</w:t>
      </w:r>
      <w:r w:rsidRPr="00D65C30">
        <w:rPr>
          <w:rFonts w:cs="2  Baran" w:hint="cs"/>
          <w:sz w:val="28"/>
          <w:szCs w:val="28"/>
          <w:rtl/>
          <w:lang w:bidi="fa-IR"/>
        </w:rPr>
        <w:t>ور مقررات و قواعد حقوقی به اساس آن وضع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Pr="00D65C30">
        <w:rPr>
          <w:rFonts w:cs="2  Baran" w:hint="cs"/>
          <w:sz w:val="28"/>
          <w:szCs w:val="28"/>
          <w:rtl/>
          <w:lang w:bidi="fa-IR"/>
        </w:rPr>
        <w:t>شود.</w:t>
      </w:r>
      <w:r w:rsidR="00094FBD">
        <w:rPr>
          <w:rFonts w:cs="2  Baran" w:hint="cs"/>
          <w:sz w:val="28"/>
          <w:szCs w:val="28"/>
          <w:rtl/>
          <w:lang w:bidi="fa-IR"/>
        </w:rPr>
        <w:t>( خوئینی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094FBD">
        <w:rPr>
          <w:rFonts w:cs="2  Baran" w:hint="cs"/>
          <w:sz w:val="28"/>
          <w:szCs w:val="28"/>
          <w:rtl/>
          <w:lang w:bidi="fa-IR"/>
        </w:rPr>
        <w:t>1378: 27)</w:t>
      </w:r>
      <w:r w:rsidRPr="00D65C30">
        <w:rPr>
          <w:rFonts w:cs="2  Baran" w:hint="cs"/>
          <w:sz w:val="28"/>
          <w:szCs w:val="28"/>
          <w:rtl/>
          <w:lang w:bidi="fa-IR"/>
        </w:rPr>
        <w:t xml:space="preserve"> یکی از مهمترین عوامل تکثر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D65C30">
        <w:rPr>
          <w:rFonts w:cs="2  Baran" w:hint="cs"/>
          <w:sz w:val="28"/>
          <w:szCs w:val="28"/>
          <w:rtl/>
          <w:lang w:bidi="fa-IR"/>
        </w:rPr>
        <w:t>حقوقی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D65C30">
        <w:rPr>
          <w:rFonts w:cs="2  Baran" w:hint="cs"/>
          <w:sz w:val="28"/>
          <w:szCs w:val="28"/>
          <w:rtl/>
          <w:lang w:bidi="fa-IR"/>
        </w:rPr>
        <w:t>تفاوت در مبانی نظری و اصول پایه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‌هایی </w:t>
      </w:r>
      <w:r w:rsidRPr="00D65C30">
        <w:rPr>
          <w:rFonts w:cs="2  Baran" w:hint="cs"/>
          <w:sz w:val="28"/>
          <w:szCs w:val="28"/>
          <w:rtl/>
          <w:lang w:bidi="fa-IR"/>
        </w:rPr>
        <w:t>است که هر نظام حقوقی بر مبنای آن شکل گرفته است. از طرف دیگر هر نظام حقوقی دار</w:t>
      </w:r>
      <w:r w:rsidR="00384580">
        <w:rPr>
          <w:rFonts w:cs="2  Baran" w:hint="cs"/>
          <w:sz w:val="28"/>
          <w:szCs w:val="28"/>
          <w:rtl/>
          <w:lang w:bidi="fa-IR"/>
        </w:rPr>
        <w:t>ا</w:t>
      </w:r>
      <w:r w:rsidRPr="00D65C30">
        <w:rPr>
          <w:rFonts w:cs="2  Baran" w:hint="cs"/>
          <w:sz w:val="28"/>
          <w:szCs w:val="28"/>
          <w:rtl/>
          <w:lang w:bidi="fa-IR"/>
        </w:rPr>
        <w:t>ی اهداف و آرمان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D65C30">
        <w:rPr>
          <w:rFonts w:cs="2  Baran" w:hint="cs"/>
          <w:sz w:val="28"/>
          <w:szCs w:val="28"/>
          <w:rtl/>
          <w:lang w:bidi="fa-IR"/>
        </w:rPr>
        <w:t>خاصی که در قوانین آن به شکل صریح و ضمنی پیش بینی شده است. از آنجایی که اهداف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D65C30">
        <w:rPr>
          <w:rFonts w:cs="2  Baran" w:hint="cs"/>
          <w:sz w:val="28"/>
          <w:szCs w:val="28"/>
          <w:rtl/>
          <w:lang w:bidi="fa-IR"/>
        </w:rPr>
        <w:t>حقوقی متفاوت است در پرتو این اهداف متفا</w:t>
      </w:r>
      <w:r w:rsidR="00384580">
        <w:rPr>
          <w:rFonts w:cs="2  Baran" w:hint="cs"/>
          <w:sz w:val="28"/>
          <w:szCs w:val="28"/>
          <w:rtl/>
          <w:lang w:bidi="fa-IR"/>
        </w:rPr>
        <w:t>وت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384580">
        <w:rPr>
          <w:rFonts w:cs="2  Baran" w:hint="cs"/>
          <w:sz w:val="28"/>
          <w:szCs w:val="28"/>
          <w:rtl/>
          <w:lang w:bidi="fa-IR"/>
        </w:rPr>
        <w:t>مقررات متفاوت نیز بوجود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384580">
        <w:rPr>
          <w:rFonts w:cs="2  Baran" w:hint="cs"/>
          <w:sz w:val="28"/>
          <w:szCs w:val="28"/>
          <w:rtl/>
          <w:lang w:bidi="fa-IR"/>
        </w:rPr>
        <w:t>آ</w:t>
      </w:r>
      <w:r w:rsidRPr="00D65C30">
        <w:rPr>
          <w:rFonts w:cs="2  Baran" w:hint="cs"/>
          <w:sz w:val="28"/>
          <w:szCs w:val="28"/>
          <w:rtl/>
          <w:lang w:bidi="fa-IR"/>
        </w:rPr>
        <w:t>ید که تامین کننده آن اهداف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Pr="00D65C30">
        <w:rPr>
          <w:rFonts w:cs="2  Baran" w:hint="cs"/>
          <w:sz w:val="28"/>
          <w:szCs w:val="28"/>
          <w:rtl/>
          <w:lang w:bidi="fa-IR"/>
        </w:rPr>
        <w:t>باشد. مثلاً آرمان نهایی برخی از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D65C30">
        <w:rPr>
          <w:rFonts w:cs="2  Baran" w:hint="cs"/>
          <w:sz w:val="28"/>
          <w:szCs w:val="28"/>
          <w:rtl/>
          <w:lang w:bidi="fa-IR"/>
        </w:rPr>
        <w:t>حقوقی تامین رفاع اجتماعی و سعادت دنیوی در بهترین شکل آن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Pr="00D65C30">
        <w:rPr>
          <w:rFonts w:cs="2  Baran" w:hint="cs"/>
          <w:sz w:val="28"/>
          <w:szCs w:val="28"/>
          <w:rtl/>
          <w:lang w:bidi="fa-IR"/>
        </w:rPr>
        <w:t>باشد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D65C30">
        <w:rPr>
          <w:rFonts w:cs="2  Baran" w:hint="cs"/>
          <w:sz w:val="28"/>
          <w:szCs w:val="28"/>
          <w:rtl/>
          <w:lang w:bidi="fa-IR"/>
        </w:rPr>
        <w:t>بنابری مقرراتی که در سایه چنین اهدافی بوجود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Pr="00D65C30">
        <w:rPr>
          <w:rFonts w:cs="2  Baran" w:hint="cs"/>
          <w:sz w:val="28"/>
          <w:szCs w:val="28"/>
          <w:rtl/>
          <w:lang w:bidi="fa-IR"/>
        </w:rPr>
        <w:t xml:space="preserve">آید ناظر به مصالح و اهداف دنیوی و تامین کننده آنها </w:t>
      </w:r>
      <w:r w:rsidR="00384580">
        <w:rPr>
          <w:rFonts w:cs="2  Baran" w:hint="cs"/>
          <w:sz w:val="28"/>
          <w:szCs w:val="28"/>
          <w:rtl/>
          <w:lang w:bidi="fa-IR"/>
        </w:rPr>
        <w:t>خ</w:t>
      </w:r>
      <w:r w:rsidRPr="00D65C30">
        <w:rPr>
          <w:rFonts w:cs="2  Baran" w:hint="cs"/>
          <w:sz w:val="28"/>
          <w:szCs w:val="28"/>
          <w:rtl/>
          <w:lang w:bidi="fa-IR"/>
        </w:rPr>
        <w:t>واهد بود. اما در نظام حقوقی که علاوه بر منافع و نیاز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D65C30">
        <w:rPr>
          <w:rFonts w:cs="2  Baran" w:hint="cs"/>
          <w:sz w:val="28"/>
          <w:szCs w:val="28"/>
          <w:rtl/>
          <w:lang w:bidi="fa-IR"/>
        </w:rPr>
        <w:t>دنیوی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D65C30">
        <w:rPr>
          <w:rFonts w:cs="2  Baran" w:hint="cs"/>
          <w:sz w:val="28"/>
          <w:szCs w:val="28"/>
          <w:rtl/>
          <w:lang w:bidi="fa-IR"/>
        </w:rPr>
        <w:t>اهداف و آرمان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D65C30">
        <w:rPr>
          <w:rFonts w:cs="2  Baran" w:hint="cs"/>
          <w:sz w:val="28"/>
          <w:szCs w:val="28"/>
          <w:rtl/>
          <w:lang w:bidi="fa-IR"/>
        </w:rPr>
        <w:t>اخروی نیز در آن لحاظ شده است قهراً مقرراتی که بر اساس آن وضع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Pr="00D65C30">
        <w:rPr>
          <w:rFonts w:cs="2  Baran" w:hint="cs"/>
          <w:sz w:val="28"/>
          <w:szCs w:val="28"/>
          <w:rtl/>
          <w:lang w:bidi="fa-IR"/>
        </w:rPr>
        <w:t>شود علاوه بر تامین منافع مادی و رفا</w:t>
      </w:r>
      <w:r w:rsidR="00384580">
        <w:rPr>
          <w:rFonts w:cs="2  Baran" w:hint="cs"/>
          <w:sz w:val="28"/>
          <w:szCs w:val="28"/>
          <w:rtl/>
          <w:lang w:bidi="fa-IR"/>
        </w:rPr>
        <w:t>ه</w:t>
      </w:r>
      <w:r w:rsidR="005F4E5B">
        <w:rPr>
          <w:rFonts w:cs="2  Baran" w:hint="cs"/>
          <w:sz w:val="28"/>
          <w:szCs w:val="28"/>
          <w:rtl/>
          <w:lang w:bidi="fa-IR"/>
        </w:rPr>
        <w:t>ی</w:t>
      </w:r>
      <w:r w:rsidRPr="00D65C30">
        <w:rPr>
          <w:rFonts w:cs="2  Baran" w:hint="cs"/>
          <w:sz w:val="28"/>
          <w:szCs w:val="28"/>
          <w:rtl/>
          <w:lang w:bidi="fa-IR"/>
        </w:rPr>
        <w:t xml:space="preserve"> دنیوی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D65C30">
        <w:rPr>
          <w:rFonts w:cs="2  Baran" w:hint="cs"/>
          <w:sz w:val="28"/>
          <w:szCs w:val="28"/>
          <w:rtl/>
          <w:lang w:bidi="fa-IR"/>
        </w:rPr>
        <w:t>معطوف به مصالح اخروی نیز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Pr="00D65C30">
        <w:rPr>
          <w:rFonts w:cs="2  Baran" w:hint="cs"/>
          <w:sz w:val="28"/>
          <w:szCs w:val="28"/>
          <w:rtl/>
          <w:lang w:bidi="fa-IR"/>
        </w:rPr>
        <w:t>باشد. بنابر</w:t>
      </w:r>
      <w:r w:rsidR="00384580">
        <w:rPr>
          <w:rFonts w:cs="2  Baran" w:hint="cs"/>
          <w:sz w:val="28"/>
          <w:szCs w:val="28"/>
          <w:rtl/>
          <w:lang w:bidi="fa-IR"/>
        </w:rPr>
        <w:t>ا</w:t>
      </w:r>
      <w:r w:rsidRPr="00D65C30">
        <w:rPr>
          <w:rFonts w:cs="2  Baran" w:hint="cs"/>
          <w:sz w:val="28"/>
          <w:szCs w:val="28"/>
          <w:rtl/>
          <w:lang w:bidi="fa-IR"/>
        </w:rPr>
        <w:t>ی</w:t>
      </w:r>
      <w:r w:rsidR="00384580">
        <w:rPr>
          <w:rFonts w:cs="2  Baran" w:hint="cs"/>
          <w:sz w:val="28"/>
          <w:szCs w:val="28"/>
          <w:rtl/>
          <w:lang w:bidi="fa-IR"/>
        </w:rPr>
        <w:t>ن</w:t>
      </w:r>
      <w:r w:rsidRPr="00D65C30">
        <w:rPr>
          <w:rFonts w:cs="2  Baran" w:hint="cs"/>
          <w:sz w:val="28"/>
          <w:szCs w:val="28"/>
          <w:rtl/>
          <w:lang w:bidi="fa-IR"/>
        </w:rPr>
        <w:t xml:space="preserve"> نه تنها مبنا</w:t>
      </w:r>
      <w:r>
        <w:rPr>
          <w:rFonts w:cs="2  Baran" w:hint="cs"/>
          <w:sz w:val="28"/>
          <w:szCs w:val="28"/>
          <w:rtl/>
          <w:lang w:bidi="fa-IR"/>
        </w:rPr>
        <w:t>ی</w:t>
      </w:r>
      <w:r w:rsidRPr="00D65C30">
        <w:rPr>
          <w:rFonts w:cs="2  Baran" w:hint="cs"/>
          <w:sz w:val="28"/>
          <w:szCs w:val="28"/>
          <w:rtl/>
          <w:lang w:bidi="fa-IR"/>
        </w:rPr>
        <w:t xml:space="preserve">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D65C30">
        <w:rPr>
          <w:rFonts w:cs="2  Baran" w:hint="cs"/>
          <w:sz w:val="28"/>
          <w:szCs w:val="28"/>
          <w:rtl/>
          <w:lang w:bidi="fa-IR"/>
        </w:rPr>
        <w:t>حقوقی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D65C30">
        <w:rPr>
          <w:rFonts w:cs="2  Baran" w:hint="cs"/>
          <w:sz w:val="28"/>
          <w:szCs w:val="28"/>
          <w:rtl/>
          <w:lang w:bidi="fa-IR"/>
        </w:rPr>
        <w:t>بلکه اهداف آن نیز در تکثر و تعدد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D65C30">
        <w:rPr>
          <w:rFonts w:cs="2  Baran" w:hint="cs"/>
          <w:sz w:val="28"/>
          <w:szCs w:val="28"/>
          <w:rtl/>
          <w:lang w:bidi="fa-IR"/>
        </w:rPr>
        <w:t>حقوقی نقش اساسی دارد.</w:t>
      </w:r>
    </w:p>
    <w:p w:rsidR="005C1054" w:rsidRDefault="00612D2D" w:rsidP="009E3891">
      <w:pPr>
        <w:pStyle w:val="Heading1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عناصر ناپایدار </w:t>
      </w:r>
      <w:r w:rsidR="00676148">
        <w:rPr>
          <w:rFonts w:hint="cs"/>
          <w:rtl/>
          <w:lang w:bidi="fa-IR"/>
        </w:rPr>
        <w:t>نظام</w:t>
      </w:r>
      <w:r w:rsidR="009E3891">
        <w:rPr>
          <w:rFonts w:hint="cs"/>
          <w:rtl/>
          <w:lang w:bidi="fa-IR"/>
        </w:rPr>
        <w:t xml:space="preserve">‌های </w:t>
      </w:r>
      <w:r w:rsidR="00676148">
        <w:rPr>
          <w:rFonts w:hint="cs"/>
          <w:rtl/>
          <w:lang w:bidi="fa-IR"/>
        </w:rPr>
        <w:t>حقوقی</w:t>
      </w:r>
    </w:p>
    <w:p w:rsidR="00A548C0" w:rsidRDefault="005F4E5B" w:rsidP="009E3891">
      <w:pPr>
        <w:pStyle w:val="Heading1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1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- </w:t>
      </w:r>
      <w:r w:rsidR="00F563F8">
        <w:rPr>
          <w:rFonts w:hint="cs"/>
          <w:rtl/>
          <w:lang w:bidi="fa-IR"/>
        </w:rPr>
        <w:t>عناصر حقوقی</w:t>
      </w:r>
    </w:p>
    <w:p w:rsidR="00676148" w:rsidRDefault="00676148" w:rsidP="009E3891">
      <w:pPr>
        <w:pStyle w:val="Heading2"/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hint="cs"/>
          <w:rtl/>
          <w:lang w:bidi="fa-IR"/>
        </w:rPr>
        <w:t>الف:</w:t>
      </w:r>
      <w:r w:rsidR="00A548C0">
        <w:rPr>
          <w:rFonts w:cs="2  Baran" w:hint="cs"/>
          <w:sz w:val="28"/>
          <w:szCs w:val="28"/>
          <w:rtl/>
          <w:lang w:bidi="fa-IR"/>
        </w:rPr>
        <w:t xml:space="preserve"> اختلاف در قواعد حقوق ماهوی:</w:t>
      </w:r>
    </w:p>
    <w:p w:rsidR="0023681A" w:rsidRPr="00FA75AF" w:rsidRDefault="00A548C0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 xml:space="preserve"> </w:t>
      </w:r>
      <w:r w:rsidR="0023681A" w:rsidRPr="00FA75AF">
        <w:rPr>
          <w:rFonts w:cs="2  Baran" w:hint="cs"/>
          <w:sz w:val="28"/>
          <w:szCs w:val="28"/>
          <w:rtl/>
          <w:lang w:bidi="fa-IR"/>
        </w:rPr>
        <w:t xml:space="preserve">این اختلاف </w:t>
      </w:r>
      <w:r w:rsidR="00F563F8">
        <w:rPr>
          <w:rFonts w:cs="2  Baran" w:hint="cs"/>
          <w:sz w:val="28"/>
          <w:szCs w:val="28"/>
          <w:rtl/>
          <w:lang w:bidi="fa-IR"/>
        </w:rPr>
        <w:t>آ</w:t>
      </w:r>
      <w:r w:rsidR="0023681A" w:rsidRPr="00FA75AF">
        <w:rPr>
          <w:rFonts w:cs="2  Baran" w:hint="cs"/>
          <w:sz w:val="28"/>
          <w:szCs w:val="28"/>
          <w:rtl/>
          <w:lang w:bidi="fa-IR"/>
        </w:rPr>
        <w:t>شکار ترین و قابل درک ترین معنای نظام حقوقی است.</w:t>
      </w:r>
      <w:r w:rsidR="008015AB" w:rsidRPr="00FA75AF">
        <w:rPr>
          <w:rFonts w:cs="2  Baran" w:hint="cs"/>
          <w:sz w:val="28"/>
          <w:szCs w:val="28"/>
          <w:rtl/>
          <w:lang w:bidi="fa-IR"/>
        </w:rPr>
        <w:t xml:space="preserve"> قواعد حقوقی ماهوی یعنی راه حل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‌هایی </w:t>
      </w:r>
      <w:r w:rsidR="008015AB" w:rsidRPr="00FA75AF">
        <w:rPr>
          <w:rFonts w:cs="2  Baran" w:hint="cs"/>
          <w:sz w:val="28"/>
          <w:szCs w:val="28"/>
          <w:rtl/>
          <w:lang w:bidi="fa-IR"/>
        </w:rPr>
        <w:t>که برای مسایل حقوقی در نظر گرفته اند و در برابر یک پرسش ممکن است پاسخ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8015AB" w:rsidRPr="00FA75AF">
        <w:rPr>
          <w:rFonts w:cs="2  Baran" w:hint="cs"/>
          <w:sz w:val="28"/>
          <w:szCs w:val="28"/>
          <w:rtl/>
          <w:lang w:bidi="fa-IR"/>
        </w:rPr>
        <w:t>متفاوت در کشور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8015AB" w:rsidRPr="00FA75AF">
        <w:rPr>
          <w:rFonts w:cs="2  Baran" w:hint="cs"/>
          <w:sz w:val="28"/>
          <w:szCs w:val="28"/>
          <w:rtl/>
          <w:lang w:bidi="fa-IR"/>
        </w:rPr>
        <w:t>مختلف داده شود. بر</w:t>
      </w:r>
      <w:r w:rsidR="0065795C">
        <w:rPr>
          <w:rFonts w:cs="2  Baran" w:hint="cs"/>
          <w:sz w:val="28"/>
          <w:szCs w:val="28"/>
          <w:rtl/>
          <w:lang w:bidi="fa-IR"/>
        </w:rPr>
        <w:t>ا</w:t>
      </w:r>
      <w:r w:rsidR="008015AB" w:rsidRPr="00FA75AF">
        <w:rPr>
          <w:rFonts w:cs="2  Baran" w:hint="cs"/>
          <w:sz w:val="28"/>
          <w:szCs w:val="28"/>
          <w:rtl/>
          <w:lang w:bidi="fa-IR"/>
        </w:rPr>
        <w:t>ی مثال دو کشور در برابر این پرسش که ذوجین از چه سنی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8015AB" w:rsidRPr="00FA75AF">
        <w:rPr>
          <w:rFonts w:cs="2  Baran" w:hint="cs"/>
          <w:sz w:val="28"/>
          <w:szCs w:val="28"/>
          <w:rtl/>
          <w:lang w:bidi="fa-IR"/>
        </w:rPr>
        <w:t>توانن</w:t>
      </w:r>
      <w:r w:rsidR="0065795C">
        <w:rPr>
          <w:rFonts w:cs="2  Baran" w:hint="cs"/>
          <w:sz w:val="28"/>
          <w:szCs w:val="28"/>
          <w:rtl/>
          <w:lang w:bidi="fa-IR"/>
        </w:rPr>
        <w:t>د کودکی را به فرزندخواندگی بپذیر</w:t>
      </w:r>
      <w:r w:rsidR="00F563F8">
        <w:rPr>
          <w:rFonts w:cs="2  Baran" w:hint="cs"/>
          <w:sz w:val="28"/>
          <w:szCs w:val="28"/>
          <w:rtl/>
          <w:lang w:bidi="fa-IR"/>
        </w:rPr>
        <w:t>ند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563F8">
        <w:rPr>
          <w:rFonts w:cs="2  Baran" w:hint="cs"/>
          <w:sz w:val="28"/>
          <w:szCs w:val="28"/>
          <w:rtl/>
          <w:lang w:bidi="fa-IR"/>
        </w:rPr>
        <w:t>پاسخ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8015AB" w:rsidRPr="00FA75AF">
        <w:rPr>
          <w:rFonts w:cs="2  Baran" w:hint="cs"/>
          <w:sz w:val="28"/>
          <w:szCs w:val="28"/>
          <w:rtl/>
          <w:lang w:bidi="fa-IR"/>
        </w:rPr>
        <w:t>متفاوتی ارایه میدهند. حقوق ایالات متحده و فرانسه متفاوت اند؛ زیرا اولی نظارت قضایی بر مطابقت قوانین عادی را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8015AB" w:rsidRPr="00FA75AF">
        <w:rPr>
          <w:rFonts w:cs="2  Baran" w:hint="cs"/>
          <w:sz w:val="28"/>
          <w:szCs w:val="28"/>
          <w:rtl/>
          <w:lang w:bidi="fa-IR"/>
        </w:rPr>
        <w:t>پذیرد و</w:t>
      </w:r>
      <w:r w:rsidR="00F563F8">
        <w:rPr>
          <w:rFonts w:cs="2  Baran" w:hint="cs"/>
          <w:sz w:val="28"/>
          <w:szCs w:val="28"/>
          <w:rtl/>
          <w:lang w:bidi="fa-IR"/>
        </w:rPr>
        <w:t xml:space="preserve"> </w:t>
      </w:r>
      <w:r w:rsidR="008015AB" w:rsidRPr="00FA75AF">
        <w:rPr>
          <w:rFonts w:cs="2  Baran" w:hint="cs"/>
          <w:sz w:val="28"/>
          <w:szCs w:val="28"/>
          <w:rtl/>
          <w:lang w:bidi="fa-IR"/>
        </w:rPr>
        <w:t>دومی نمی پذیرد. این تف</w:t>
      </w:r>
      <w:r w:rsidR="0065795C">
        <w:rPr>
          <w:rFonts w:cs="2  Baran" w:hint="cs"/>
          <w:sz w:val="28"/>
          <w:szCs w:val="28"/>
          <w:rtl/>
          <w:lang w:bidi="fa-IR"/>
        </w:rPr>
        <w:t>ا</w:t>
      </w:r>
      <w:r w:rsidR="008015AB" w:rsidRPr="00FA75AF">
        <w:rPr>
          <w:rFonts w:cs="2  Baran" w:hint="cs"/>
          <w:sz w:val="28"/>
          <w:szCs w:val="28"/>
          <w:rtl/>
          <w:lang w:bidi="fa-IR"/>
        </w:rPr>
        <w:t>وت در ابتدایی ترین مرحله؛ یعنی در مرحله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="00FA75AF" w:rsidRPr="00FA75AF">
        <w:rPr>
          <w:rFonts w:cs="2  Baran" w:hint="cs"/>
          <w:sz w:val="28"/>
          <w:szCs w:val="28"/>
          <w:rtl/>
          <w:lang w:bidi="fa-IR"/>
        </w:rPr>
        <w:t>قاعده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="00FA75AF" w:rsidRPr="00FA75AF">
        <w:rPr>
          <w:rFonts w:cs="2  Baran" w:hint="cs"/>
          <w:sz w:val="28"/>
          <w:szCs w:val="28"/>
          <w:rtl/>
          <w:lang w:bidi="fa-IR"/>
        </w:rPr>
        <w:t>حقوقی مجزا از نظام حقوقی قابل مشاهده است.</w:t>
      </w:r>
      <w:r w:rsidR="00500539">
        <w:rPr>
          <w:rFonts w:cs="2  Baran" w:hint="cs"/>
          <w:sz w:val="28"/>
          <w:szCs w:val="28"/>
          <w:rtl/>
          <w:lang w:bidi="fa-IR"/>
        </w:rPr>
        <w:t>( رفیعی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500539">
        <w:rPr>
          <w:rFonts w:cs="2  Baran" w:hint="cs"/>
          <w:sz w:val="28"/>
          <w:szCs w:val="28"/>
          <w:rtl/>
          <w:lang w:bidi="fa-IR"/>
        </w:rPr>
        <w:t>1392: 84)</w:t>
      </w:r>
    </w:p>
    <w:p w:rsidR="00FA75AF" w:rsidRDefault="00676148" w:rsidP="009E3891">
      <w:pPr>
        <w:pStyle w:val="Heading2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ب:</w:t>
      </w:r>
      <w:r w:rsidR="00A548C0">
        <w:rPr>
          <w:rFonts w:hint="cs"/>
          <w:rtl/>
          <w:lang w:bidi="fa-IR"/>
        </w:rPr>
        <w:t xml:space="preserve"> اختلاف در نهاد</w:t>
      </w:r>
      <w:r w:rsidR="009E3891">
        <w:rPr>
          <w:rFonts w:hint="cs"/>
          <w:rtl/>
          <w:lang w:bidi="fa-IR"/>
        </w:rPr>
        <w:t xml:space="preserve">‌های </w:t>
      </w:r>
      <w:r w:rsidR="00A548C0">
        <w:rPr>
          <w:rFonts w:hint="cs"/>
          <w:rtl/>
          <w:lang w:bidi="fa-IR"/>
        </w:rPr>
        <w:t>حقوقی</w:t>
      </w:r>
      <w:r w:rsidR="00F563F8">
        <w:rPr>
          <w:rFonts w:hint="cs"/>
          <w:rtl/>
          <w:lang w:bidi="fa-IR"/>
        </w:rPr>
        <w:t>:</w:t>
      </w:r>
    </w:p>
    <w:p w:rsidR="00FA75AF" w:rsidRDefault="0015465C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>یکی دیگر از عوامل اختلاف در تکثر و تنوع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حقوقی اختلاف در نهاد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 xml:space="preserve">حقوقی است. </w:t>
      </w:r>
      <w:r w:rsidR="00FA75AF">
        <w:rPr>
          <w:rFonts w:cs="2  Baran" w:hint="cs"/>
          <w:sz w:val="28"/>
          <w:szCs w:val="28"/>
          <w:rtl/>
          <w:lang w:bidi="fa-IR"/>
        </w:rPr>
        <w:t>در نهاد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FA75AF">
        <w:rPr>
          <w:rFonts w:cs="2  Baran" w:hint="cs"/>
          <w:sz w:val="28"/>
          <w:szCs w:val="28"/>
          <w:rtl/>
          <w:lang w:bidi="fa-IR"/>
        </w:rPr>
        <w:t>حقوقی که سطح عالی تر از قواعد حقوق ماهوی</w:t>
      </w:r>
      <w:r>
        <w:rPr>
          <w:rFonts w:cs="2  Baran" w:hint="cs"/>
          <w:sz w:val="28"/>
          <w:szCs w:val="28"/>
          <w:rtl/>
          <w:lang w:bidi="fa-IR"/>
        </w:rPr>
        <w:t xml:space="preserve"> دارند توجه به نهاد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‌هایی </w:t>
      </w:r>
      <w:r>
        <w:rPr>
          <w:rFonts w:cs="2  Baran" w:hint="cs"/>
          <w:sz w:val="28"/>
          <w:szCs w:val="28"/>
          <w:rtl/>
          <w:lang w:bidi="fa-IR"/>
        </w:rPr>
        <w:t>مانند:</w:t>
      </w:r>
      <w:r w:rsidR="00FA75AF">
        <w:rPr>
          <w:rFonts w:cs="2  Baran" w:hint="cs"/>
          <w:sz w:val="28"/>
          <w:szCs w:val="28"/>
          <w:rtl/>
          <w:lang w:bidi="fa-IR"/>
        </w:rPr>
        <w:t xml:space="preserve"> نکا</w:t>
      </w:r>
      <w:r w:rsidR="00F563F8">
        <w:rPr>
          <w:rFonts w:cs="2  Baran" w:hint="cs"/>
          <w:sz w:val="28"/>
          <w:szCs w:val="28"/>
          <w:rtl/>
          <w:lang w:bidi="fa-IR"/>
        </w:rPr>
        <w:t>ح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563F8">
        <w:rPr>
          <w:rFonts w:cs="2  Baran" w:hint="cs"/>
          <w:sz w:val="28"/>
          <w:szCs w:val="28"/>
          <w:rtl/>
          <w:lang w:bidi="fa-IR"/>
        </w:rPr>
        <w:t>ط</w:t>
      </w:r>
      <w:r w:rsidR="00FA75AF">
        <w:rPr>
          <w:rFonts w:cs="2  Baran" w:hint="cs"/>
          <w:sz w:val="28"/>
          <w:szCs w:val="28"/>
          <w:rtl/>
          <w:lang w:bidi="fa-IR"/>
        </w:rPr>
        <w:t>لاق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A75AF">
        <w:rPr>
          <w:rFonts w:cs="2  Baran" w:hint="cs"/>
          <w:sz w:val="28"/>
          <w:szCs w:val="28"/>
          <w:rtl/>
          <w:lang w:bidi="fa-IR"/>
        </w:rPr>
        <w:t>وصیت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A75AF">
        <w:rPr>
          <w:rFonts w:cs="2  Baran" w:hint="cs"/>
          <w:sz w:val="28"/>
          <w:szCs w:val="28"/>
          <w:rtl/>
          <w:lang w:bidi="fa-IR"/>
        </w:rPr>
        <w:t xml:space="preserve">فرزندخواندگی و مانند آن </w:t>
      </w:r>
      <w:r w:rsidR="00F563F8">
        <w:rPr>
          <w:rFonts w:cs="2  Baran" w:hint="cs"/>
          <w:sz w:val="28"/>
          <w:szCs w:val="28"/>
          <w:rtl/>
          <w:lang w:bidi="fa-IR"/>
        </w:rPr>
        <w:t>نشان میدهد که این نهاد</w:t>
      </w:r>
      <w:r>
        <w:rPr>
          <w:rFonts w:cs="2  Baran" w:hint="cs"/>
          <w:sz w:val="28"/>
          <w:szCs w:val="28"/>
          <w:rtl/>
          <w:lang w:bidi="fa-IR"/>
        </w:rPr>
        <w:t xml:space="preserve">ها </w:t>
      </w:r>
      <w:r w:rsidR="00FA75AF">
        <w:rPr>
          <w:rFonts w:cs="2  Baran" w:hint="cs"/>
          <w:sz w:val="28"/>
          <w:szCs w:val="28"/>
          <w:rtl/>
          <w:lang w:bidi="fa-IR"/>
        </w:rPr>
        <w:t>دارای ویژگی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FA75AF">
        <w:rPr>
          <w:rFonts w:cs="2  Baran" w:hint="cs"/>
          <w:sz w:val="28"/>
          <w:szCs w:val="28"/>
          <w:rtl/>
          <w:lang w:bidi="fa-IR"/>
        </w:rPr>
        <w:t>بسیار متفاوتی در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FA75AF">
        <w:rPr>
          <w:rFonts w:cs="2  Baran" w:hint="cs"/>
          <w:sz w:val="28"/>
          <w:szCs w:val="28"/>
          <w:rtl/>
          <w:lang w:bidi="fa-IR"/>
        </w:rPr>
        <w:t>مختلف هستند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A75AF">
        <w:rPr>
          <w:rFonts w:cs="2  Baran" w:hint="cs"/>
          <w:sz w:val="28"/>
          <w:szCs w:val="28"/>
          <w:rtl/>
          <w:lang w:bidi="fa-IR"/>
        </w:rPr>
        <w:t>برای نمونه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A75AF">
        <w:rPr>
          <w:rFonts w:cs="2  Baran" w:hint="cs"/>
          <w:sz w:val="28"/>
          <w:szCs w:val="28"/>
          <w:rtl/>
          <w:lang w:bidi="fa-IR"/>
        </w:rPr>
        <w:t>در برخی از کشور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FA75AF">
        <w:rPr>
          <w:rFonts w:cs="2  Baran" w:hint="cs"/>
          <w:sz w:val="28"/>
          <w:szCs w:val="28"/>
          <w:rtl/>
          <w:lang w:bidi="fa-IR"/>
        </w:rPr>
        <w:t>مانند</w:t>
      </w:r>
      <w:r w:rsidR="00F563F8">
        <w:rPr>
          <w:rFonts w:cs="2  Baran" w:hint="cs"/>
          <w:sz w:val="28"/>
          <w:szCs w:val="28"/>
          <w:rtl/>
          <w:lang w:bidi="fa-IR"/>
        </w:rPr>
        <w:t>: ایرلند جنوبی و تعدادی از کشور</w:t>
      </w:r>
      <w:r w:rsidR="00FA75AF">
        <w:rPr>
          <w:rFonts w:cs="2  Baran" w:hint="cs"/>
          <w:sz w:val="28"/>
          <w:szCs w:val="28"/>
          <w:rtl/>
          <w:lang w:bidi="fa-IR"/>
        </w:rPr>
        <w:t>های امر</w:t>
      </w:r>
      <w:r w:rsidR="00F563F8">
        <w:rPr>
          <w:rFonts w:cs="2  Baran" w:hint="cs"/>
          <w:sz w:val="28"/>
          <w:szCs w:val="28"/>
          <w:rtl/>
          <w:lang w:bidi="fa-IR"/>
        </w:rPr>
        <w:t>یکای جنوبی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563F8">
        <w:rPr>
          <w:rFonts w:cs="2  Baran" w:hint="cs"/>
          <w:sz w:val="28"/>
          <w:szCs w:val="28"/>
          <w:rtl/>
          <w:lang w:bidi="fa-IR"/>
        </w:rPr>
        <w:t>برعکس بسیاری از کشور</w:t>
      </w:r>
      <w:r w:rsidR="00FA75AF">
        <w:rPr>
          <w:rFonts w:cs="2  Baran" w:hint="cs"/>
          <w:sz w:val="28"/>
          <w:szCs w:val="28"/>
          <w:rtl/>
          <w:lang w:bidi="fa-IR"/>
        </w:rPr>
        <w:t>های دیگر بطور اساسی طلاق پذیرفته نشده است</w:t>
      </w:r>
      <w:r w:rsidR="005D5832">
        <w:rPr>
          <w:rFonts w:cs="2  Baran" w:hint="cs"/>
          <w:sz w:val="28"/>
          <w:szCs w:val="28"/>
          <w:rtl/>
          <w:lang w:bidi="fa-IR"/>
        </w:rPr>
        <w:t>.</w:t>
      </w:r>
      <w:r w:rsidR="00DB326C">
        <w:rPr>
          <w:rFonts w:cs="2  Baran" w:hint="cs"/>
          <w:sz w:val="28"/>
          <w:szCs w:val="28"/>
          <w:rtl/>
          <w:lang w:bidi="fa-IR"/>
        </w:rPr>
        <w:t>(صفا</w:t>
      </w:r>
      <w:r w:rsidR="00F563F8">
        <w:rPr>
          <w:rFonts w:cs="2  Baran" w:hint="cs"/>
          <w:sz w:val="28"/>
          <w:szCs w:val="28"/>
          <w:rtl/>
          <w:lang w:bidi="fa-IR"/>
        </w:rPr>
        <w:t>ی</w:t>
      </w:r>
      <w:r w:rsidR="00DB326C">
        <w:rPr>
          <w:rFonts w:cs="2  Baran" w:hint="cs"/>
          <w:sz w:val="28"/>
          <w:szCs w:val="28"/>
          <w:rtl/>
          <w:lang w:bidi="fa-IR"/>
        </w:rPr>
        <w:t>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DB326C">
        <w:rPr>
          <w:rFonts w:cs="2  Baran" w:hint="cs"/>
          <w:sz w:val="28"/>
          <w:szCs w:val="28"/>
          <w:rtl/>
          <w:lang w:bidi="fa-IR"/>
        </w:rPr>
        <w:t>امامی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DB326C">
        <w:rPr>
          <w:rFonts w:cs="2  Baran" w:hint="cs"/>
          <w:sz w:val="28"/>
          <w:szCs w:val="28"/>
          <w:rtl/>
          <w:lang w:bidi="fa-IR"/>
        </w:rPr>
        <w:t>1381: 196)</w:t>
      </w:r>
      <w:r w:rsidR="00F563F8">
        <w:rPr>
          <w:rFonts w:cs="2  Baran" w:hint="cs"/>
          <w:sz w:val="28"/>
          <w:szCs w:val="28"/>
          <w:rtl/>
          <w:lang w:bidi="fa-IR"/>
        </w:rPr>
        <w:t xml:space="preserve"> همچنان در کشور</w:t>
      </w:r>
      <w:r w:rsidR="005D5832">
        <w:rPr>
          <w:rFonts w:cs="2  Baran" w:hint="cs"/>
          <w:sz w:val="28"/>
          <w:szCs w:val="28"/>
          <w:rtl/>
          <w:lang w:bidi="fa-IR"/>
        </w:rPr>
        <w:t>ها</w:t>
      </w:r>
      <w:r w:rsidR="00F563F8">
        <w:rPr>
          <w:rFonts w:cs="2  Baran" w:hint="cs"/>
          <w:sz w:val="28"/>
          <w:szCs w:val="28"/>
          <w:rtl/>
          <w:lang w:bidi="fa-IR"/>
        </w:rPr>
        <w:t>ی</w:t>
      </w:r>
      <w:r w:rsidR="005D5832">
        <w:rPr>
          <w:rFonts w:cs="2  Baran" w:hint="cs"/>
          <w:sz w:val="28"/>
          <w:szCs w:val="28"/>
          <w:rtl/>
          <w:lang w:bidi="fa-IR"/>
        </w:rPr>
        <w:t>ی مانند</w:t>
      </w:r>
      <w:r w:rsidR="00F563F8">
        <w:rPr>
          <w:rFonts w:cs="2  Baran" w:hint="cs"/>
          <w:sz w:val="28"/>
          <w:szCs w:val="28"/>
          <w:rtl/>
          <w:lang w:bidi="fa-IR"/>
        </w:rPr>
        <w:t xml:space="preserve"> </w:t>
      </w:r>
      <w:r w:rsidR="005D5832">
        <w:rPr>
          <w:rFonts w:cs="2  Baran" w:hint="cs"/>
          <w:sz w:val="28"/>
          <w:szCs w:val="28"/>
          <w:rtl/>
          <w:lang w:bidi="fa-IR"/>
        </w:rPr>
        <w:t>ایران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5D5832">
        <w:rPr>
          <w:rFonts w:cs="2  Baran" w:hint="cs"/>
          <w:sz w:val="28"/>
          <w:szCs w:val="28"/>
          <w:rtl/>
          <w:lang w:bidi="fa-IR"/>
        </w:rPr>
        <w:t>نهاد ف</w:t>
      </w:r>
      <w:r w:rsidR="00DB326C">
        <w:rPr>
          <w:rFonts w:cs="2  Baran" w:hint="cs"/>
          <w:sz w:val="28"/>
          <w:szCs w:val="28"/>
          <w:rtl/>
          <w:lang w:bidi="fa-IR"/>
        </w:rPr>
        <w:t>رزندخواندگی پذیرفته نشده است.( امامی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DB326C">
        <w:rPr>
          <w:rFonts w:cs="2  Baran" w:hint="cs"/>
          <w:sz w:val="28"/>
          <w:szCs w:val="28"/>
          <w:rtl/>
          <w:lang w:bidi="fa-IR"/>
        </w:rPr>
        <w:t>1349: 397)</w:t>
      </w:r>
      <w:r w:rsidR="005D5832">
        <w:rPr>
          <w:rFonts w:cs="2  Baran" w:hint="cs"/>
          <w:sz w:val="28"/>
          <w:szCs w:val="28"/>
          <w:rtl/>
          <w:lang w:bidi="fa-IR"/>
        </w:rPr>
        <w:t xml:space="preserve"> به جای آن از نهاد سرپرستی که از جهت احکام و </w:t>
      </w:r>
      <w:r w:rsidR="00F563F8">
        <w:rPr>
          <w:rFonts w:cs="2  Baran" w:hint="cs"/>
          <w:sz w:val="28"/>
          <w:szCs w:val="28"/>
          <w:rtl/>
          <w:lang w:bidi="fa-IR"/>
        </w:rPr>
        <w:t>آ</w:t>
      </w:r>
      <w:r w:rsidR="005D5832">
        <w:rPr>
          <w:rFonts w:cs="2  Baran" w:hint="cs"/>
          <w:sz w:val="28"/>
          <w:szCs w:val="28"/>
          <w:rtl/>
          <w:lang w:bidi="fa-IR"/>
        </w:rPr>
        <w:t>ثار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5D5832">
        <w:rPr>
          <w:rFonts w:cs="2  Baran" w:hint="cs"/>
          <w:sz w:val="28"/>
          <w:szCs w:val="28"/>
          <w:rtl/>
          <w:lang w:bidi="fa-IR"/>
        </w:rPr>
        <w:t>متفاوت از فرزندخواندگی استفاده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5D5832">
        <w:rPr>
          <w:rFonts w:cs="2  Baran" w:hint="cs"/>
          <w:sz w:val="28"/>
          <w:szCs w:val="28"/>
          <w:rtl/>
          <w:lang w:bidi="fa-IR"/>
        </w:rPr>
        <w:t>گردد. افزون بر این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5D5832">
        <w:rPr>
          <w:rFonts w:cs="2  Baran" w:hint="cs"/>
          <w:sz w:val="28"/>
          <w:szCs w:val="28"/>
          <w:rtl/>
          <w:lang w:bidi="fa-IR"/>
        </w:rPr>
        <w:t>در ن</w:t>
      </w:r>
      <w:r w:rsidR="00F563F8">
        <w:rPr>
          <w:rFonts w:cs="2  Baran" w:hint="cs"/>
          <w:sz w:val="28"/>
          <w:szCs w:val="28"/>
          <w:rtl/>
          <w:lang w:bidi="fa-IR"/>
        </w:rPr>
        <w:t>هاد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F563F8">
        <w:rPr>
          <w:rFonts w:cs="2  Baran" w:hint="cs"/>
          <w:sz w:val="28"/>
          <w:szCs w:val="28"/>
          <w:rtl/>
          <w:lang w:bidi="fa-IR"/>
        </w:rPr>
        <w:t>حقوقی مشترک در بین کشور</w:t>
      </w:r>
      <w:r w:rsidR="005D5832">
        <w:rPr>
          <w:rFonts w:cs="2  Baran" w:hint="cs"/>
          <w:sz w:val="28"/>
          <w:szCs w:val="28"/>
          <w:rtl/>
          <w:lang w:bidi="fa-IR"/>
        </w:rPr>
        <w:t>ها نیز از لحاظ دامنه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="005D5832">
        <w:rPr>
          <w:rFonts w:cs="2  Baran" w:hint="cs"/>
          <w:sz w:val="28"/>
          <w:szCs w:val="28"/>
          <w:rtl/>
          <w:lang w:bidi="fa-IR"/>
        </w:rPr>
        <w:t>قلمرو و قواعد حقوقی و آثار آن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5D5832">
        <w:rPr>
          <w:rFonts w:cs="2  Baran" w:hint="cs"/>
          <w:sz w:val="28"/>
          <w:szCs w:val="28"/>
          <w:rtl/>
          <w:lang w:bidi="fa-IR"/>
        </w:rPr>
        <w:t>تفاوت مشاهده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5D5832">
        <w:rPr>
          <w:rFonts w:cs="2  Baran" w:hint="cs"/>
          <w:sz w:val="28"/>
          <w:szCs w:val="28"/>
          <w:rtl/>
          <w:lang w:bidi="fa-IR"/>
        </w:rPr>
        <w:t>شود.</w:t>
      </w:r>
      <w:r w:rsidR="00500539">
        <w:rPr>
          <w:rFonts w:cs="2  Baran" w:hint="cs"/>
          <w:sz w:val="28"/>
          <w:szCs w:val="28"/>
          <w:rtl/>
          <w:lang w:bidi="fa-IR"/>
        </w:rPr>
        <w:t>( رفیعی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500539">
        <w:rPr>
          <w:rFonts w:cs="2  Baran" w:hint="cs"/>
          <w:sz w:val="28"/>
          <w:szCs w:val="28"/>
          <w:rtl/>
          <w:lang w:bidi="fa-IR"/>
        </w:rPr>
        <w:t>1392: 85)</w:t>
      </w:r>
      <w:r w:rsidR="00F63FFD">
        <w:rPr>
          <w:rFonts w:cs="2  Baran" w:hint="cs"/>
          <w:sz w:val="28"/>
          <w:szCs w:val="28"/>
          <w:rtl/>
          <w:lang w:bidi="fa-IR"/>
        </w:rPr>
        <w:t xml:space="preserve"> </w:t>
      </w:r>
    </w:p>
    <w:p w:rsidR="00F63FFD" w:rsidRDefault="00676148" w:rsidP="009E3891">
      <w:pPr>
        <w:pStyle w:val="Heading1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ج</w:t>
      </w:r>
      <w:r w:rsidR="00F563F8">
        <w:rPr>
          <w:rFonts w:hint="cs"/>
          <w:rtl/>
          <w:lang w:bidi="fa-IR"/>
        </w:rPr>
        <w:t>: اختلاف در روح قواعد حقوقی:</w:t>
      </w:r>
    </w:p>
    <w:p w:rsidR="00F63FFD" w:rsidRDefault="00FA635F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>در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حقوقی مختلف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مقررات آن تعهد به عدالت و آزادی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مردمی را یک ضرورت قانونی دانسته و تأکید بر رعایت آن دارد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اما در هر نظام حقوقی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مفاد عدالت و حرمت به آزادی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 xml:space="preserve">مردمی تلقی و معنای متفاوتی دارد. به گونه </w:t>
      </w:r>
      <w:r>
        <w:rPr>
          <w:rFonts w:cs="2  Baran" w:hint="cs"/>
          <w:sz w:val="28"/>
          <w:szCs w:val="28"/>
          <w:rtl/>
          <w:lang w:bidi="fa-IR"/>
        </w:rPr>
        <w:lastRenderedPageBreak/>
        <w:t>نمونه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63FFD">
        <w:rPr>
          <w:rFonts w:cs="2  Baran" w:hint="cs"/>
          <w:sz w:val="28"/>
          <w:szCs w:val="28"/>
          <w:rtl/>
          <w:lang w:bidi="fa-IR"/>
        </w:rPr>
        <w:t>ممکن است در بسیاری از کشور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 w:rsidR="00F63FFD">
        <w:rPr>
          <w:rFonts w:cs="2  Baran" w:hint="cs"/>
          <w:sz w:val="28"/>
          <w:szCs w:val="28"/>
          <w:rtl/>
          <w:lang w:bidi="fa-IR"/>
        </w:rPr>
        <w:t>قاعده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="00F63FFD">
        <w:rPr>
          <w:rFonts w:cs="2  Baran" w:hint="cs"/>
          <w:sz w:val="28"/>
          <w:szCs w:val="28"/>
          <w:rtl/>
          <w:lang w:bidi="fa-IR"/>
        </w:rPr>
        <w:t>وجود داشته باشد که با عبارات یکسان بیان گردیده اما در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F63FFD">
        <w:rPr>
          <w:rFonts w:cs="2  Baran" w:hint="cs"/>
          <w:sz w:val="28"/>
          <w:szCs w:val="28"/>
          <w:rtl/>
          <w:lang w:bidi="fa-IR"/>
        </w:rPr>
        <w:t>حقوقی مختلف دار</w:t>
      </w:r>
      <w:r w:rsidR="00F563F8">
        <w:rPr>
          <w:rFonts w:cs="2  Baran" w:hint="cs"/>
          <w:sz w:val="28"/>
          <w:szCs w:val="28"/>
          <w:rtl/>
          <w:lang w:bidi="fa-IR"/>
        </w:rPr>
        <w:t>ا</w:t>
      </w:r>
      <w:r w:rsidR="00F63FFD">
        <w:rPr>
          <w:rFonts w:cs="2  Baran" w:hint="cs"/>
          <w:sz w:val="28"/>
          <w:szCs w:val="28"/>
          <w:rtl/>
          <w:lang w:bidi="fa-IR"/>
        </w:rPr>
        <w:t>ی روح متفاوت است. برای نمونه: در برخی از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 w:rsidR="00F63FFD">
        <w:rPr>
          <w:rFonts w:cs="2  Baran" w:hint="cs"/>
          <w:sz w:val="28"/>
          <w:szCs w:val="28"/>
          <w:rtl/>
          <w:lang w:bidi="fa-IR"/>
        </w:rPr>
        <w:t>اقتدار و اختیار قیم به عنوان وظیفه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="00F63FFD">
        <w:rPr>
          <w:rFonts w:cs="2  Baran" w:hint="cs"/>
          <w:sz w:val="28"/>
          <w:szCs w:val="28"/>
          <w:rtl/>
          <w:lang w:bidi="fa-IR"/>
        </w:rPr>
        <w:t>حمایتی است؛ یعنی در جهت حمایت از صغیر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63FFD">
        <w:rPr>
          <w:rFonts w:cs="2  Baran" w:hint="cs"/>
          <w:sz w:val="28"/>
          <w:szCs w:val="28"/>
          <w:rtl/>
          <w:lang w:bidi="fa-IR"/>
        </w:rPr>
        <w:t>وی از اداره اموال خود منع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F63FFD">
        <w:rPr>
          <w:rFonts w:cs="2  Baran" w:hint="cs"/>
          <w:sz w:val="28"/>
          <w:szCs w:val="28"/>
          <w:rtl/>
          <w:lang w:bidi="fa-IR"/>
        </w:rPr>
        <w:t>گردد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63FFD">
        <w:rPr>
          <w:rFonts w:cs="2  Baran" w:hint="cs"/>
          <w:sz w:val="28"/>
          <w:szCs w:val="28"/>
          <w:rtl/>
          <w:lang w:bidi="fa-IR"/>
        </w:rPr>
        <w:t>اما در برخی از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F63FFD">
        <w:rPr>
          <w:rFonts w:cs="2  Baran" w:hint="cs"/>
          <w:sz w:val="28"/>
          <w:szCs w:val="28"/>
          <w:rtl/>
          <w:lang w:bidi="fa-IR"/>
        </w:rPr>
        <w:t>حقوقی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63FFD">
        <w:rPr>
          <w:rFonts w:cs="2  Baran" w:hint="cs"/>
          <w:sz w:val="28"/>
          <w:szCs w:val="28"/>
          <w:rtl/>
          <w:lang w:bidi="fa-IR"/>
        </w:rPr>
        <w:t>اختیار و اقتدار قیم به عنوان تضمینی برای خانواده است. یعنی صغیر از تصرف اموال خود به جهت جلوگیری از زیان رساندن به خانواده اش ممنوع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F63FFD">
        <w:rPr>
          <w:rFonts w:cs="2  Baran" w:hint="cs"/>
          <w:sz w:val="28"/>
          <w:szCs w:val="28"/>
          <w:rtl/>
          <w:lang w:bidi="fa-IR"/>
        </w:rPr>
        <w:t>گردد. در حقی</w:t>
      </w:r>
      <w:r w:rsidR="00365765">
        <w:rPr>
          <w:rFonts w:cs="2  Baran" w:hint="cs"/>
          <w:sz w:val="28"/>
          <w:szCs w:val="28"/>
          <w:rtl/>
          <w:lang w:bidi="fa-IR"/>
        </w:rPr>
        <w:t>قت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365765">
        <w:rPr>
          <w:rFonts w:cs="2  Baran" w:hint="cs"/>
          <w:sz w:val="28"/>
          <w:szCs w:val="28"/>
          <w:rtl/>
          <w:lang w:bidi="fa-IR"/>
        </w:rPr>
        <w:t>قاعده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="00365765">
        <w:rPr>
          <w:rFonts w:cs="2  Baran" w:hint="cs"/>
          <w:sz w:val="28"/>
          <w:szCs w:val="28"/>
          <w:rtl/>
          <w:lang w:bidi="fa-IR"/>
        </w:rPr>
        <w:t>واحد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365765">
        <w:rPr>
          <w:rFonts w:cs="2  Baran" w:hint="cs"/>
          <w:sz w:val="28"/>
          <w:szCs w:val="28"/>
          <w:rtl/>
          <w:lang w:bidi="fa-IR"/>
        </w:rPr>
        <w:t>اما با دو روح. گاه اقدام حمایتی برای حمایت از صغیر و زمانی هم جهت دفاع از حقوق خانواده محسوب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365765">
        <w:rPr>
          <w:rFonts w:cs="2  Baran" w:hint="cs"/>
          <w:sz w:val="28"/>
          <w:szCs w:val="28"/>
          <w:rtl/>
          <w:lang w:bidi="fa-IR"/>
        </w:rPr>
        <w:t>گردد.</w:t>
      </w:r>
      <w:r>
        <w:rPr>
          <w:rFonts w:cs="2  Baran" w:hint="cs"/>
          <w:sz w:val="28"/>
          <w:szCs w:val="28"/>
          <w:rtl/>
          <w:lang w:bidi="fa-IR"/>
        </w:rPr>
        <w:t xml:space="preserve"> در حالی که هر دو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وجود این مقررات را عین عدالت میدانند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بنابر</w:t>
      </w:r>
      <w:r w:rsidR="004942AB">
        <w:rPr>
          <w:rFonts w:cs="2  Baran" w:hint="cs"/>
          <w:sz w:val="28"/>
          <w:szCs w:val="28"/>
          <w:rtl/>
          <w:lang w:bidi="fa-IR"/>
        </w:rPr>
        <w:t>ا</w:t>
      </w:r>
      <w:r>
        <w:rPr>
          <w:rFonts w:cs="2  Baran" w:hint="cs"/>
          <w:sz w:val="28"/>
          <w:szCs w:val="28"/>
          <w:rtl/>
          <w:lang w:bidi="fa-IR"/>
        </w:rPr>
        <w:t>ین اختلاف در روح قواعد حقوقی یکی از عناصر تاثیرگذار در تنوع و تکثر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حقوقی است.</w:t>
      </w:r>
      <w:r w:rsidR="0021558C">
        <w:rPr>
          <w:rFonts w:cs="2  Baran" w:hint="cs"/>
          <w:sz w:val="28"/>
          <w:szCs w:val="28"/>
          <w:rtl/>
          <w:lang w:bidi="fa-IR"/>
        </w:rPr>
        <w:t>( رفیعی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21558C">
        <w:rPr>
          <w:rFonts w:cs="2  Baran" w:hint="cs"/>
          <w:sz w:val="28"/>
          <w:szCs w:val="28"/>
          <w:rtl/>
          <w:lang w:bidi="fa-IR"/>
        </w:rPr>
        <w:t>1392: 85)</w:t>
      </w:r>
    </w:p>
    <w:p w:rsidR="00A02580" w:rsidRDefault="00676148" w:rsidP="009E3891">
      <w:pPr>
        <w:pStyle w:val="Heading1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د</w:t>
      </w:r>
      <w:r w:rsidR="00A548C0">
        <w:rPr>
          <w:rFonts w:hint="cs"/>
          <w:rtl/>
          <w:lang w:bidi="fa-IR"/>
        </w:rPr>
        <w:t xml:space="preserve">: </w:t>
      </w:r>
      <w:r w:rsidR="00A02580">
        <w:rPr>
          <w:rFonts w:hint="cs"/>
          <w:rtl/>
          <w:lang w:bidi="fa-IR"/>
        </w:rPr>
        <w:t>اخ</w:t>
      </w:r>
      <w:r w:rsidR="00A548C0">
        <w:rPr>
          <w:rFonts w:hint="cs"/>
          <w:rtl/>
          <w:lang w:bidi="fa-IR"/>
        </w:rPr>
        <w:t>تلاف در اصل ایجاد قاعده</w:t>
      </w:r>
      <w:r w:rsidR="009E3891">
        <w:rPr>
          <w:rFonts w:hint="cs"/>
          <w:rtl/>
          <w:lang w:bidi="fa-IR"/>
        </w:rPr>
        <w:t xml:space="preserve">‌ی </w:t>
      </w:r>
      <w:r w:rsidR="00A548C0">
        <w:rPr>
          <w:rFonts w:hint="cs"/>
          <w:rtl/>
          <w:lang w:bidi="fa-IR"/>
        </w:rPr>
        <w:t>حقوقی</w:t>
      </w:r>
      <w:r w:rsidR="004942AB">
        <w:rPr>
          <w:rFonts w:hint="cs"/>
          <w:rtl/>
          <w:lang w:bidi="fa-IR"/>
        </w:rPr>
        <w:t>:</w:t>
      </w:r>
    </w:p>
    <w:p w:rsidR="00F92D61" w:rsidRPr="00B3271F" w:rsidRDefault="00A02580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F92D61">
        <w:rPr>
          <w:rFonts w:cs="2  Baran" w:hint="cs"/>
          <w:sz w:val="28"/>
          <w:szCs w:val="28"/>
          <w:rtl/>
          <w:lang w:bidi="fa-IR"/>
        </w:rPr>
        <w:t>در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F92D61">
        <w:rPr>
          <w:rFonts w:cs="2  Baran" w:hint="cs"/>
          <w:sz w:val="28"/>
          <w:szCs w:val="28"/>
          <w:rtl/>
          <w:lang w:bidi="fa-IR"/>
        </w:rPr>
        <w:t>مختلف حقوقی رویکرد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F92D61">
        <w:rPr>
          <w:rFonts w:cs="2  Baran" w:hint="cs"/>
          <w:sz w:val="28"/>
          <w:szCs w:val="28"/>
          <w:rtl/>
          <w:lang w:bidi="fa-IR"/>
        </w:rPr>
        <w:t>متفاوتی نسبت به قاعده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Pr="00F92D61">
        <w:rPr>
          <w:rFonts w:cs="2  Baran" w:hint="cs"/>
          <w:sz w:val="28"/>
          <w:szCs w:val="28"/>
          <w:rtl/>
          <w:lang w:bidi="fa-IR"/>
        </w:rPr>
        <w:t>وجود دارد. در نظام حقوقی رومی_ ژرمنی حقوق و در نتیجه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F92D61">
        <w:rPr>
          <w:rFonts w:cs="2  Baran" w:hint="cs"/>
          <w:sz w:val="28"/>
          <w:szCs w:val="28"/>
          <w:rtl/>
          <w:lang w:bidi="fa-IR"/>
        </w:rPr>
        <w:t xml:space="preserve">قواعد حقوقی ساخته قانونگذار است. تصمیمات و </w:t>
      </w:r>
      <w:r w:rsidR="004942AB">
        <w:rPr>
          <w:rFonts w:cs="2  Baran" w:hint="cs"/>
          <w:sz w:val="28"/>
          <w:szCs w:val="28"/>
          <w:rtl/>
          <w:lang w:bidi="fa-IR"/>
        </w:rPr>
        <w:t>آ</w:t>
      </w:r>
      <w:r w:rsidRPr="00F92D61">
        <w:rPr>
          <w:rFonts w:cs="2  Baran" w:hint="cs"/>
          <w:sz w:val="28"/>
          <w:szCs w:val="28"/>
          <w:rtl/>
          <w:lang w:bidi="fa-IR"/>
        </w:rPr>
        <w:t>رای قضایی در مجرای اصول کلی جهت داده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Pr="00F92D61">
        <w:rPr>
          <w:rFonts w:cs="2  Baran" w:hint="cs"/>
          <w:sz w:val="28"/>
          <w:szCs w:val="28"/>
          <w:rtl/>
          <w:lang w:bidi="fa-IR"/>
        </w:rPr>
        <w:t>شوند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F92D61">
        <w:rPr>
          <w:rFonts w:cs="2  Baran" w:hint="cs"/>
          <w:sz w:val="28"/>
          <w:szCs w:val="28"/>
          <w:rtl/>
          <w:lang w:bidi="fa-IR"/>
        </w:rPr>
        <w:t>اما در نظام حقوقی کامن لو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F92D61">
        <w:rPr>
          <w:rFonts w:cs="2  Baran" w:hint="cs"/>
          <w:sz w:val="28"/>
          <w:szCs w:val="28"/>
          <w:rtl/>
          <w:lang w:bidi="fa-IR"/>
        </w:rPr>
        <w:t>تصمیما</w:t>
      </w:r>
      <w:r w:rsidR="00121AE9" w:rsidRPr="00F92D61">
        <w:rPr>
          <w:rFonts w:cs="2  Baran" w:hint="cs"/>
          <w:sz w:val="28"/>
          <w:szCs w:val="28"/>
          <w:rtl/>
          <w:lang w:bidi="fa-IR"/>
        </w:rPr>
        <w:t>ت و آرای قضایی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121AE9" w:rsidRPr="00F92D61">
        <w:rPr>
          <w:rFonts w:cs="2  Baran" w:hint="cs"/>
          <w:sz w:val="28"/>
          <w:szCs w:val="28"/>
          <w:rtl/>
          <w:lang w:bidi="fa-IR"/>
        </w:rPr>
        <w:t>قاعده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="00121AE9" w:rsidRPr="00F92D61">
        <w:rPr>
          <w:rFonts w:cs="2  Baran" w:hint="cs"/>
          <w:sz w:val="28"/>
          <w:szCs w:val="28"/>
          <w:rtl/>
          <w:lang w:bidi="fa-IR"/>
        </w:rPr>
        <w:t>حقوقی را بوجود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4942AB">
        <w:rPr>
          <w:rFonts w:cs="2  Baran" w:hint="cs"/>
          <w:sz w:val="28"/>
          <w:szCs w:val="28"/>
          <w:rtl/>
          <w:lang w:bidi="fa-IR"/>
        </w:rPr>
        <w:t>آ</w:t>
      </w:r>
      <w:r w:rsidR="00121AE9" w:rsidRPr="00F92D61">
        <w:rPr>
          <w:rFonts w:cs="2  Baran" w:hint="cs"/>
          <w:sz w:val="28"/>
          <w:szCs w:val="28"/>
          <w:rtl/>
          <w:lang w:bidi="fa-IR"/>
        </w:rPr>
        <w:t>ورند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9D77AF" w:rsidRPr="00F92D61">
        <w:rPr>
          <w:rFonts w:cs="2  Baran" w:hint="cs"/>
          <w:sz w:val="28"/>
          <w:szCs w:val="28"/>
          <w:rtl/>
          <w:lang w:bidi="fa-IR"/>
        </w:rPr>
        <w:t>به همین جهت حقوق کشور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9D77AF" w:rsidRPr="00F92D61">
        <w:rPr>
          <w:rFonts w:cs="2  Baran" w:hint="cs"/>
          <w:sz w:val="28"/>
          <w:szCs w:val="28"/>
          <w:rtl/>
          <w:lang w:bidi="fa-IR"/>
        </w:rPr>
        <w:t>کامن لو بدنبال ایجاد قواعد جزیی نه قواعد و اصول کلی حقوق هستند</w:t>
      </w:r>
      <w:r w:rsidR="00F92D61" w:rsidRPr="00F92D61">
        <w:rPr>
          <w:rFonts w:cs="2  Baran" w:hint="cs"/>
          <w:sz w:val="28"/>
          <w:szCs w:val="28"/>
          <w:rtl/>
          <w:lang w:bidi="fa-IR"/>
        </w:rPr>
        <w:t>. در حقیقت سرمایه اصلی کامن لو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92D61">
        <w:rPr>
          <w:rFonts w:cs="2  Baran" w:hint="cs"/>
          <w:sz w:val="28"/>
          <w:szCs w:val="28"/>
          <w:rtl/>
          <w:lang w:bidi="fa-IR"/>
        </w:rPr>
        <w:t>ویژگی عمل گرایی آن است که خود موجب سازگاری آن با زندگی فوق العاده متنوع انسانی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F92D61">
        <w:rPr>
          <w:rFonts w:cs="2  Baran" w:hint="cs"/>
          <w:sz w:val="28"/>
          <w:szCs w:val="28"/>
          <w:rtl/>
          <w:lang w:bidi="fa-IR"/>
        </w:rPr>
        <w:t>شود؛ ز</w:t>
      </w:r>
      <w:r w:rsidR="004942AB">
        <w:rPr>
          <w:rFonts w:cs="2  Baran" w:hint="cs"/>
          <w:sz w:val="28"/>
          <w:szCs w:val="28"/>
          <w:rtl/>
          <w:lang w:bidi="fa-IR"/>
        </w:rPr>
        <w:t>یرا کامن لو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4942AB">
        <w:rPr>
          <w:rFonts w:cs="2  Baran" w:hint="cs"/>
          <w:sz w:val="28"/>
          <w:szCs w:val="28"/>
          <w:rtl/>
          <w:lang w:bidi="fa-IR"/>
        </w:rPr>
        <w:t>معتقد است که هرگز ذ</w:t>
      </w:r>
      <w:r w:rsidR="00F92D61">
        <w:rPr>
          <w:rFonts w:cs="2  Baran" w:hint="cs"/>
          <w:sz w:val="28"/>
          <w:szCs w:val="28"/>
          <w:rtl/>
          <w:lang w:bidi="fa-IR"/>
        </w:rPr>
        <w:t>کاوت انسانی به آن اندازه نیست که بتواند ابزار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F92D61">
        <w:rPr>
          <w:rFonts w:cs="2  Baran" w:hint="cs"/>
          <w:sz w:val="28"/>
          <w:szCs w:val="28"/>
          <w:rtl/>
          <w:lang w:bidi="fa-IR"/>
        </w:rPr>
        <w:t>بیشمار انسانی را تعی</w:t>
      </w:r>
      <w:r w:rsidR="004942AB">
        <w:rPr>
          <w:rFonts w:cs="2  Baran" w:hint="cs"/>
          <w:sz w:val="28"/>
          <w:szCs w:val="28"/>
          <w:rtl/>
          <w:lang w:bidi="fa-IR"/>
        </w:rPr>
        <w:t>ی</w:t>
      </w:r>
      <w:r w:rsidR="00F92D61">
        <w:rPr>
          <w:rFonts w:cs="2  Baran" w:hint="cs"/>
          <w:sz w:val="28"/>
          <w:szCs w:val="28"/>
          <w:rtl/>
          <w:lang w:bidi="fa-IR"/>
        </w:rPr>
        <w:t>ن کند و آنها را به عنوان مقررات</w:t>
      </w:r>
      <w:r w:rsidR="004942AB">
        <w:rPr>
          <w:rFonts w:cs="2  Baran" w:hint="cs"/>
          <w:sz w:val="28"/>
          <w:szCs w:val="28"/>
          <w:rtl/>
          <w:lang w:bidi="fa-IR"/>
        </w:rPr>
        <w:t xml:space="preserve"> در چارچوب مفهوم مناسب قرار دهد</w:t>
      </w:r>
      <w:r w:rsidR="005E296B">
        <w:rPr>
          <w:rFonts w:cs="2  Baran" w:hint="cs"/>
          <w:sz w:val="28"/>
          <w:szCs w:val="28"/>
          <w:rtl/>
          <w:lang w:bidi="fa-IR"/>
        </w:rPr>
        <w:t>.</w:t>
      </w:r>
      <w:r w:rsidR="00F92D61">
        <w:rPr>
          <w:rFonts w:cs="2  Baran" w:hint="cs"/>
          <w:sz w:val="28"/>
          <w:szCs w:val="28"/>
          <w:rtl/>
          <w:lang w:bidi="fa-IR"/>
        </w:rPr>
        <w:t xml:space="preserve"> بنابر</w:t>
      </w:r>
      <w:r w:rsidR="004942AB">
        <w:rPr>
          <w:rFonts w:cs="2  Baran" w:hint="cs"/>
          <w:sz w:val="28"/>
          <w:szCs w:val="28"/>
          <w:rtl/>
          <w:lang w:bidi="fa-IR"/>
        </w:rPr>
        <w:t>ا</w:t>
      </w:r>
      <w:r w:rsidR="00F92D61">
        <w:rPr>
          <w:rFonts w:cs="2  Baran" w:hint="cs"/>
          <w:sz w:val="28"/>
          <w:szCs w:val="28"/>
          <w:rtl/>
          <w:lang w:bidi="fa-IR"/>
        </w:rPr>
        <w:t>ین اختلاف در چگونگی و</w:t>
      </w:r>
      <w:r w:rsidR="004942AB">
        <w:rPr>
          <w:rFonts w:cs="2  Baran" w:hint="cs"/>
          <w:sz w:val="28"/>
          <w:szCs w:val="28"/>
          <w:rtl/>
          <w:lang w:bidi="fa-IR"/>
        </w:rPr>
        <w:t xml:space="preserve"> </w:t>
      </w:r>
      <w:r w:rsidR="00F92D61">
        <w:rPr>
          <w:rFonts w:cs="2  Baran" w:hint="cs"/>
          <w:sz w:val="28"/>
          <w:szCs w:val="28"/>
          <w:rtl/>
          <w:lang w:bidi="fa-IR"/>
        </w:rPr>
        <w:t>اصل ایجاد قاعده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="00F92D61">
        <w:rPr>
          <w:rFonts w:cs="2  Baran" w:hint="cs"/>
          <w:sz w:val="28"/>
          <w:szCs w:val="28"/>
          <w:rtl/>
          <w:lang w:bidi="fa-IR"/>
        </w:rPr>
        <w:t>حقوقی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F92D61">
        <w:rPr>
          <w:rFonts w:cs="2  Baran" w:hint="cs"/>
          <w:sz w:val="28"/>
          <w:szCs w:val="28"/>
          <w:rtl/>
          <w:lang w:bidi="fa-IR"/>
        </w:rPr>
        <w:t>تواند یکی از اختلاف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F92D61">
        <w:rPr>
          <w:rFonts w:cs="2  Baran" w:hint="cs"/>
          <w:sz w:val="28"/>
          <w:szCs w:val="28"/>
          <w:rtl/>
          <w:lang w:bidi="fa-IR"/>
        </w:rPr>
        <w:t>اساسی میان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F92D61">
        <w:rPr>
          <w:rFonts w:cs="2  Baran" w:hint="cs"/>
          <w:sz w:val="28"/>
          <w:szCs w:val="28"/>
          <w:rtl/>
          <w:lang w:bidi="fa-IR"/>
        </w:rPr>
        <w:t xml:space="preserve">حقوقی </w:t>
      </w:r>
      <w:r w:rsidR="00F92D61" w:rsidRPr="00B3271F">
        <w:rPr>
          <w:rFonts w:cs="2  Baran" w:hint="cs"/>
          <w:sz w:val="28"/>
          <w:szCs w:val="28"/>
          <w:rtl/>
          <w:lang w:bidi="fa-IR"/>
        </w:rPr>
        <w:t>و در نتیجه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92D61" w:rsidRPr="00B3271F">
        <w:rPr>
          <w:rFonts w:cs="2  Baran" w:hint="cs"/>
          <w:sz w:val="28"/>
          <w:szCs w:val="28"/>
          <w:rtl/>
          <w:lang w:bidi="fa-IR"/>
        </w:rPr>
        <w:t>یکی از</w:t>
      </w:r>
      <w:r w:rsidR="004942AB">
        <w:rPr>
          <w:rFonts w:cs="2  Baran" w:hint="cs"/>
          <w:sz w:val="28"/>
          <w:szCs w:val="28"/>
          <w:rtl/>
          <w:lang w:bidi="fa-IR"/>
        </w:rPr>
        <w:t xml:space="preserve"> علل تعدد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4942AB">
        <w:rPr>
          <w:rFonts w:cs="2  Baran" w:hint="cs"/>
          <w:sz w:val="28"/>
          <w:szCs w:val="28"/>
          <w:rtl/>
          <w:lang w:bidi="fa-IR"/>
        </w:rPr>
        <w:t>حقوقی محسوب</w:t>
      </w:r>
      <w:r w:rsidR="00F92D61" w:rsidRPr="00B3271F">
        <w:rPr>
          <w:rFonts w:cs="2  Baran" w:hint="cs"/>
          <w:sz w:val="28"/>
          <w:szCs w:val="28"/>
          <w:rtl/>
          <w:lang w:bidi="fa-IR"/>
        </w:rPr>
        <w:t xml:space="preserve"> گردد.</w:t>
      </w:r>
      <w:r w:rsidR="004942AB">
        <w:rPr>
          <w:rFonts w:cs="2  Baran" w:hint="cs"/>
          <w:sz w:val="28"/>
          <w:szCs w:val="28"/>
          <w:rtl/>
          <w:lang w:bidi="fa-IR"/>
        </w:rPr>
        <w:t>(</w:t>
      </w:r>
      <w:r w:rsidR="00FA635F">
        <w:rPr>
          <w:rFonts w:cs="2  Baran" w:hint="cs"/>
          <w:sz w:val="28"/>
          <w:szCs w:val="28"/>
          <w:rtl/>
          <w:lang w:bidi="fa-IR"/>
        </w:rPr>
        <w:t>رفیعی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A635F">
        <w:rPr>
          <w:rFonts w:cs="2  Baran" w:hint="cs"/>
          <w:sz w:val="28"/>
          <w:szCs w:val="28"/>
          <w:rtl/>
          <w:lang w:bidi="fa-IR"/>
        </w:rPr>
        <w:t>1392: 86)</w:t>
      </w:r>
    </w:p>
    <w:p w:rsidR="00A548C0" w:rsidRDefault="00F563F8" w:rsidP="009E3891">
      <w:pPr>
        <w:pStyle w:val="Heading1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2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- </w:t>
      </w:r>
      <w:r w:rsidR="004942AB">
        <w:rPr>
          <w:rFonts w:hint="cs"/>
          <w:rtl/>
          <w:lang w:bidi="fa-IR"/>
        </w:rPr>
        <w:t>عناصر غیر حقوقی:</w:t>
      </w:r>
    </w:p>
    <w:p w:rsidR="00BF49A8" w:rsidRDefault="00676148" w:rsidP="009E3891">
      <w:pPr>
        <w:pStyle w:val="Heading2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الف</w:t>
      </w:r>
      <w:r w:rsidR="00A548C0">
        <w:rPr>
          <w:rFonts w:hint="cs"/>
          <w:rtl/>
          <w:lang w:bidi="fa-IR"/>
        </w:rPr>
        <w:t>: نقش عوامل طبیعی:</w:t>
      </w:r>
    </w:p>
    <w:p w:rsidR="00AA703E" w:rsidRDefault="004D6B53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 xml:space="preserve"> برخی از حقوقدانان از جمله عوامل تنوع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حقوقی ر</w:t>
      </w:r>
      <w:r w:rsidR="004942AB">
        <w:rPr>
          <w:rFonts w:cs="2  Baran" w:hint="cs"/>
          <w:sz w:val="28"/>
          <w:szCs w:val="28"/>
          <w:rtl/>
          <w:lang w:bidi="fa-IR"/>
        </w:rPr>
        <w:t>ا ع</w:t>
      </w:r>
      <w:r w:rsidR="00252A1F">
        <w:rPr>
          <w:rFonts w:cs="2  Baran" w:hint="cs"/>
          <w:sz w:val="28"/>
          <w:szCs w:val="28"/>
          <w:rtl/>
          <w:lang w:bidi="fa-IR"/>
        </w:rPr>
        <w:t xml:space="preserve">وامل طبیعی ذکر کرده اند که </w:t>
      </w:r>
      <w:r>
        <w:rPr>
          <w:rFonts w:cs="2  Baran" w:hint="cs"/>
          <w:sz w:val="28"/>
          <w:szCs w:val="28"/>
          <w:rtl/>
          <w:lang w:bidi="fa-IR"/>
        </w:rPr>
        <w:t>د</w:t>
      </w:r>
      <w:r w:rsidR="00252A1F">
        <w:rPr>
          <w:rFonts w:cs="2  Baran" w:hint="cs"/>
          <w:sz w:val="28"/>
          <w:szCs w:val="28"/>
          <w:rtl/>
          <w:lang w:bidi="fa-IR"/>
        </w:rPr>
        <w:t>ر</w:t>
      </w:r>
      <w:r>
        <w:rPr>
          <w:rFonts w:cs="2  Baran" w:hint="cs"/>
          <w:sz w:val="28"/>
          <w:szCs w:val="28"/>
          <w:rtl/>
          <w:lang w:bidi="fa-IR"/>
        </w:rPr>
        <w:t xml:space="preserve"> رأس آنها ویژگی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جغرافیایی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رسم الجبالی و جوی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باشد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A033DC">
        <w:rPr>
          <w:rFonts w:cs="2  Baran" w:hint="cs"/>
          <w:sz w:val="28"/>
          <w:szCs w:val="28"/>
          <w:rtl/>
          <w:lang w:bidi="fa-IR"/>
        </w:rPr>
        <w:t>این حقوقدانان در عین اذعان به این نکته که نهاد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A033DC">
        <w:rPr>
          <w:rFonts w:cs="2  Baran" w:hint="cs"/>
          <w:sz w:val="28"/>
          <w:szCs w:val="28"/>
          <w:rtl/>
          <w:lang w:bidi="fa-IR"/>
        </w:rPr>
        <w:t>بشری امروز دیگر کمتر</w:t>
      </w:r>
      <w:r w:rsidR="00717B2E">
        <w:rPr>
          <w:rFonts w:cs="2  Baran" w:hint="cs"/>
          <w:sz w:val="28"/>
          <w:szCs w:val="28"/>
          <w:rtl/>
          <w:lang w:bidi="fa-IR"/>
        </w:rPr>
        <w:t xml:space="preserve"> تابع جبر محیطی هستند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717B2E">
        <w:rPr>
          <w:rFonts w:cs="2  Baran" w:hint="cs"/>
          <w:sz w:val="28"/>
          <w:szCs w:val="28"/>
          <w:rtl/>
          <w:lang w:bidi="fa-IR"/>
        </w:rPr>
        <w:t>اما تاکید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A033DC">
        <w:rPr>
          <w:rFonts w:cs="2  Baran" w:hint="cs"/>
          <w:sz w:val="28"/>
          <w:szCs w:val="28"/>
          <w:rtl/>
          <w:lang w:bidi="fa-IR"/>
        </w:rPr>
        <w:t>نمایند که</w:t>
      </w:r>
      <w:r w:rsidR="00717B2E">
        <w:rPr>
          <w:rFonts w:cs="2  Baran" w:hint="cs"/>
          <w:sz w:val="28"/>
          <w:szCs w:val="28"/>
          <w:rtl/>
          <w:lang w:bidi="fa-IR"/>
        </w:rPr>
        <w:t xml:space="preserve"> تاثیرپذیری قواعد حقوقی از طبیعت انکار</w:t>
      </w:r>
      <w:r w:rsidR="00A033DC">
        <w:rPr>
          <w:rFonts w:cs="2  Baran" w:hint="cs"/>
          <w:sz w:val="28"/>
          <w:szCs w:val="28"/>
          <w:rtl/>
          <w:lang w:bidi="fa-IR"/>
        </w:rPr>
        <w:t>ناپذیر است و برای اینکه صحت این نظریه را اثبات کنند مثال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A033DC">
        <w:rPr>
          <w:rFonts w:cs="2  Baran" w:hint="cs"/>
          <w:sz w:val="28"/>
          <w:szCs w:val="28"/>
          <w:rtl/>
          <w:lang w:bidi="fa-IR"/>
        </w:rPr>
        <w:t>زیر را بیان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A033DC">
        <w:rPr>
          <w:rFonts w:cs="2  Baran" w:hint="cs"/>
          <w:sz w:val="28"/>
          <w:szCs w:val="28"/>
          <w:rtl/>
          <w:lang w:bidi="fa-IR"/>
        </w:rPr>
        <w:t>کنند. جزیره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‌ای </w:t>
      </w:r>
      <w:r w:rsidR="00A033DC">
        <w:rPr>
          <w:rFonts w:cs="2  Baran" w:hint="cs"/>
          <w:sz w:val="28"/>
          <w:szCs w:val="28"/>
          <w:rtl/>
          <w:lang w:bidi="fa-IR"/>
        </w:rPr>
        <w:t>بودن انگلیس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A033DC">
        <w:rPr>
          <w:rFonts w:cs="2  Baran" w:hint="cs"/>
          <w:sz w:val="28"/>
          <w:szCs w:val="28"/>
          <w:rtl/>
          <w:lang w:bidi="fa-IR"/>
        </w:rPr>
        <w:t>این کشور را به دلیل الزامات حیاتی وادار به ایجاد ناوگان مهمی کرده است. صنعتی شدن وسیع و رهاکردن کشاورزی در مناطقی که استعداد کشاورزی آن محدود بوده است اهمیت ناوگان مذبو</w:t>
      </w:r>
      <w:r w:rsidR="004942AB">
        <w:rPr>
          <w:rFonts w:cs="2  Baran" w:hint="cs"/>
          <w:sz w:val="28"/>
          <w:szCs w:val="28"/>
          <w:rtl/>
          <w:lang w:bidi="fa-IR"/>
        </w:rPr>
        <w:t>ر و تاسی</w:t>
      </w:r>
      <w:r w:rsidR="00A033DC">
        <w:rPr>
          <w:rFonts w:cs="2  Baran" w:hint="cs"/>
          <w:sz w:val="28"/>
          <w:szCs w:val="28"/>
          <w:rtl/>
          <w:lang w:bidi="fa-IR"/>
        </w:rPr>
        <w:t>س آزادی رفت و آمد</w:t>
      </w:r>
      <w:r w:rsidR="00141FF0">
        <w:rPr>
          <w:rFonts w:cs="2  Baran" w:hint="cs"/>
          <w:sz w:val="28"/>
          <w:szCs w:val="28"/>
          <w:rtl/>
          <w:lang w:bidi="fa-IR"/>
        </w:rPr>
        <w:t xml:space="preserve"> آنرا در زمره منافع حیاتی درآورده است. بدینسان انگلیس</w:t>
      </w:r>
      <w:r w:rsidR="004942AB">
        <w:rPr>
          <w:rFonts w:cs="2  Baran" w:hint="cs"/>
          <w:sz w:val="28"/>
          <w:szCs w:val="28"/>
          <w:rtl/>
          <w:lang w:bidi="fa-IR"/>
        </w:rPr>
        <w:t>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 w:rsidR="00141FF0">
        <w:rPr>
          <w:rFonts w:cs="2  Baran" w:hint="cs"/>
          <w:sz w:val="28"/>
          <w:szCs w:val="28"/>
          <w:rtl/>
          <w:lang w:bidi="fa-IR"/>
        </w:rPr>
        <w:t>مجبور به داشتن ناوگانی بیش از احتیاجات خود و اجاره ظرفیت اضافی کشتی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141FF0">
        <w:rPr>
          <w:rFonts w:cs="2  Baran" w:hint="cs"/>
          <w:sz w:val="28"/>
          <w:szCs w:val="28"/>
          <w:rtl/>
          <w:lang w:bidi="fa-IR"/>
        </w:rPr>
        <w:t>خود شده و به صورت ملتی حمل و نقل کننده در</w:t>
      </w:r>
      <w:r w:rsidR="004942AB">
        <w:rPr>
          <w:rFonts w:cs="2  Baran" w:hint="cs"/>
          <w:sz w:val="28"/>
          <w:szCs w:val="28"/>
          <w:rtl/>
          <w:lang w:bidi="fa-IR"/>
        </w:rPr>
        <w:t>آمده اند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4942AB">
        <w:rPr>
          <w:rFonts w:cs="2  Baran" w:hint="cs"/>
          <w:sz w:val="28"/>
          <w:szCs w:val="28"/>
          <w:rtl/>
          <w:lang w:bidi="fa-IR"/>
        </w:rPr>
        <w:t>کشورها</w:t>
      </w:r>
      <w:r w:rsidR="00141FF0">
        <w:rPr>
          <w:rFonts w:cs="2  Baran" w:hint="cs"/>
          <w:sz w:val="28"/>
          <w:szCs w:val="28"/>
          <w:rtl/>
          <w:lang w:bidi="fa-IR"/>
        </w:rPr>
        <w:t>ی که کمتر در انزوا بوده اند تلاش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141FF0">
        <w:rPr>
          <w:rFonts w:cs="2  Baran" w:hint="cs"/>
          <w:sz w:val="28"/>
          <w:szCs w:val="28"/>
          <w:rtl/>
          <w:lang w:bidi="fa-IR"/>
        </w:rPr>
        <w:t>خود را در جهت دیگری</w:t>
      </w:r>
      <w:r w:rsidR="004942AB">
        <w:rPr>
          <w:rFonts w:cs="2  Baran" w:hint="cs"/>
          <w:sz w:val="28"/>
          <w:szCs w:val="28"/>
          <w:rtl/>
          <w:lang w:bidi="fa-IR"/>
        </w:rPr>
        <w:t xml:space="preserve"> مصروف داشته اند و به صورت کشورها</w:t>
      </w:r>
      <w:r w:rsidR="00141FF0">
        <w:rPr>
          <w:rFonts w:cs="2  Baran" w:hint="cs"/>
          <w:sz w:val="28"/>
          <w:szCs w:val="28"/>
          <w:rtl/>
          <w:lang w:bidi="fa-IR"/>
        </w:rPr>
        <w:t>ی کرایه کننده</w:t>
      </w:r>
      <w:r w:rsidR="004942AB">
        <w:rPr>
          <w:rFonts w:cs="2  Baran"/>
          <w:sz w:val="28"/>
          <w:szCs w:val="28"/>
          <w:rtl/>
          <w:lang w:bidi="fa-IR"/>
        </w:rPr>
        <w:softHyphen/>
      </w:r>
      <w:r w:rsidR="004942AB">
        <w:rPr>
          <w:rFonts w:cs="2  Baran" w:hint="cs"/>
          <w:sz w:val="28"/>
          <w:szCs w:val="28"/>
          <w:rtl/>
          <w:lang w:bidi="fa-IR"/>
        </w:rPr>
        <w:t>ی</w:t>
      </w:r>
      <w:r w:rsidR="00141FF0">
        <w:rPr>
          <w:rFonts w:cs="2  Baran" w:hint="cs"/>
          <w:sz w:val="28"/>
          <w:szCs w:val="28"/>
          <w:rtl/>
          <w:lang w:bidi="fa-IR"/>
        </w:rPr>
        <w:t xml:space="preserve"> کشتی درآمده اند</w:t>
      </w:r>
      <w:r w:rsidR="001718F0">
        <w:rPr>
          <w:rFonts w:cs="2  Baran" w:hint="cs"/>
          <w:sz w:val="28"/>
          <w:szCs w:val="28"/>
          <w:rtl/>
          <w:lang w:bidi="fa-IR"/>
        </w:rPr>
        <w:t>. با توجه به مطالب فوق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1718F0">
        <w:rPr>
          <w:rFonts w:cs="2  Baran" w:hint="cs"/>
          <w:sz w:val="28"/>
          <w:szCs w:val="28"/>
          <w:rtl/>
          <w:lang w:bidi="fa-IR"/>
        </w:rPr>
        <w:t>در هنگام حکمیت میان منافع متعارض حمل و نقل کننده گان در</w:t>
      </w:r>
      <w:r w:rsidR="004942AB">
        <w:rPr>
          <w:rFonts w:cs="2  Baran" w:hint="cs"/>
          <w:sz w:val="28"/>
          <w:szCs w:val="28"/>
          <w:rtl/>
          <w:lang w:bidi="fa-IR"/>
        </w:rPr>
        <w:t>یایی و کرایه کننده گان دریایی (</w:t>
      </w:r>
      <w:r w:rsidR="001718F0">
        <w:rPr>
          <w:rFonts w:cs="2  Baran" w:hint="cs"/>
          <w:sz w:val="28"/>
          <w:szCs w:val="28"/>
          <w:rtl/>
          <w:lang w:bidi="fa-IR"/>
        </w:rPr>
        <w:t>حکمیتی که موضوع قوانین ملی با قرارداد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1718F0">
        <w:rPr>
          <w:rFonts w:cs="2  Baran" w:hint="cs"/>
          <w:sz w:val="28"/>
          <w:szCs w:val="28"/>
          <w:rtl/>
          <w:lang w:bidi="fa-IR"/>
        </w:rPr>
        <w:t>بین المللی در مورد حمل و نقل دریایی است) انگلیسی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 w:rsidR="001718F0">
        <w:rPr>
          <w:rFonts w:cs="2  Baran" w:hint="cs"/>
          <w:sz w:val="28"/>
          <w:szCs w:val="28"/>
          <w:rtl/>
          <w:lang w:bidi="fa-IR"/>
        </w:rPr>
        <w:t>متمایل به حمایت از منافع گروه نخست و سوئیسی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 w:rsidR="001718F0">
        <w:rPr>
          <w:rFonts w:cs="2  Baran" w:hint="cs"/>
          <w:sz w:val="28"/>
          <w:szCs w:val="28"/>
          <w:rtl/>
          <w:lang w:bidi="fa-IR"/>
        </w:rPr>
        <w:t>و فرانسوی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 w:rsidR="001718F0">
        <w:rPr>
          <w:rFonts w:cs="2  Baran" w:hint="cs"/>
          <w:sz w:val="28"/>
          <w:szCs w:val="28"/>
          <w:rtl/>
          <w:lang w:bidi="fa-IR"/>
        </w:rPr>
        <w:t xml:space="preserve">متمایل به </w:t>
      </w:r>
      <w:r w:rsidR="00980072">
        <w:rPr>
          <w:rFonts w:cs="2  Baran" w:hint="cs"/>
          <w:sz w:val="28"/>
          <w:szCs w:val="28"/>
          <w:rtl/>
          <w:lang w:bidi="fa-IR"/>
        </w:rPr>
        <w:t xml:space="preserve">تأمین </w:t>
      </w:r>
      <w:r w:rsidR="001718F0">
        <w:rPr>
          <w:rFonts w:cs="2  Baran" w:hint="cs"/>
          <w:sz w:val="28"/>
          <w:szCs w:val="28"/>
          <w:rtl/>
          <w:lang w:bidi="fa-IR"/>
        </w:rPr>
        <w:t>منافع گروه دوم هستند</w:t>
      </w:r>
      <w:r w:rsidR="004C5F12">
        <w:rPr>
          <w:rFonts w:cs="2  Baran" w:hint="cs"/>
          <w:sz w:val="28"/>
          <w:szCs w:val="28"/>
          <w:rtl/>
          <w:lang w:bidi="fa-IR"/>
        </w:rPr>
        <w:t>. به عنوان مثال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4C5F12">
        <w:rPr>
          <w:rFonts w:cs="2  Baran" w:hint="cs"/>
          <w:sz w:val="28"/>
          <w:szCs w:val="28"/>
          <w:rtl/>
          <w:lang w:bidi="fa-IR"/>
        </w:rPr>
        <w:t>در موضوع مسئولیت حمل و نقل کننده انگلیسی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 w:rsidR="004C5F12">
        <w:rPr>
          <w:rFonts w:cs="2  Baran" w:hint="cs"/>
          <w:sz w:val="28"/>
          <w:szCs w:val="28"/>
          <w:rtl/>
          <w:lang w:bidi="fa-IR"/>
        </w:rPr>
        <w:t>تمایل به افزایش شروط معاف کننده و فرانسوی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 w:rsidR="004C5F12">
        <w:rPr>
          <w:rFonts w:cs="2  Baran" w:hint="cs"/>
          <w:sz w:val="28"/>
          <w:szCs w:val="28"/>
          <w:rtl/>
          <w:lang w:bidi="fa-IR"/>
        </w:rPr>
        <w:t>گرایش به تمدید این شروط دارند. منشأ تضاد آنان در این جزئ</w:t>
      </w:r>
      <w:r w:rsidR="004942AB">
        <w:rPr>
          <w:rFonts w:cs="2  Baran" w:hint="cs"/>
          <w:sz w:val="28"/>
          <w:szCs w:val="28"/>
          <w:rtl/>
          <w:lang w:bidi="fa-IR"/>
        </w:rPr>
        <w:t>یات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4942AB">
        <w:rPr>
          <w:rFonts w:cs="2  Baran" w:hint="cs"/>
          <w:sz w:val="28"/>
          <w:szCs w:val="28"/>
          <w:rtl/>
          <w:lang w:bidi="fa-IR"/>
        </w:rPr>
        <w:t>طبیعت جزیره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‌ای </w:t>
      </w:r>
      <w:r w:rsidR="004C5F12">
        <w:rPr>
          <w:rFonts w:cs="2  Baran" w:hint="cs"/>
          <w:sz w:val="28"/>
          <w:szCs w:val="28"/>
          <w:rtl/>
          <w:lang w:bidi="fa-IR"/>
        </w:rPr>
        <w:t>کشورهای شان است.</w:t>
      </w:r>
    </w:p>
    <w:p w:rsidR="00252A1F" w:rsidRDefault="00AA703E" w:rsidP="009E3891">
      <w:pPr>
        <w:bidi/>
        <w:jc w:val="both"/>
        <w:rPr>
          <w:rFonts w:cs="2  Baran"/>
          <w:sz w:val="28"/>
          <w:szCs w:val="28"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>نمونه دیگر اینکه جنگل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انبوه را در نظر آوریم که در آن منابع آب در نزدیک یکدیگر قرار دارند و صحاری را که منابع آب در آن دور از یکدیگر هستند. این واقعیت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>
        <w:rPr>
          <w:rFonts w:cs="2  Baran" w:hint="cs"/>
          <w:sz w:val="28"/>
          <w:szCs w:val="28"/>
          <w:rtl/>
          <w:lang w:bidi="fa-IR"/>
        </w:rPr>
        <w:t>در ملت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‌هایی </w:t>
      </w:r>
      <w:r>
        <w:rPr>
          <w:rFonts w:cs="2  Baran" w:hint="cs"/>
          <w:sz w:val="28"/>
          <w:szCs w:val="28"/>
          <w:rtl/>
          <w:lang w:bidi="fa-IR"/>
        </w:rPr>
        <w:t>که به درجه نسبتاً مشابه از تمدن نایل گشته اند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روحیه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‌ای </w:t>
      </w:r>
      <w:r>
        <w:rPr>
          <w:rFonts w:cs="2  Baran" w:hint="cs"/>
          <w:sz w:val="28"/>
          <w:szCs w:val="28"/>
          <w:rtl/>
          <w:lang w:bidi="fa-IR"/>
        </w:rPr>
        <w:t>کاملاً متفاوت ایجاد کرده است</w:t>
      </w:r>
      <w:r w:rsidR="001718F0">
        <w:rPr>
          <w:rFonts w:cs="2  Baran" w:hint="cs"/>
          <w:sz w:val="28"/>
          <w:szCs w:val="28"/>
          <w:rtl/>
          <w:lang w:bidi="fa-IR"/>
        </w:rPr>
        <w:t xml:space="preserve"> 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252A1F">
        <w:rPr>
          <w:rFonts w:cs="2  Baran" w:hint="cs"/>
          <w:sz w:val="28"/>
          <w:szCs w:val="28"/>
          <w:rtl/>
          <w:lang w:bidi="fa-IR"/>
        </w:rPr>
        <w:t>فرد گرایی نسبتاً مفرط پیگمه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 w:rsidR="00252A1F">
        <w:rPr>
          <w:rFonts w:cs="2  Baran" w:hint="cs"/>
          <w:sz w:val="28"/>
          <w:szCs w:val="28"/>
          <w:rtl/>
          <w:lang w:bidi="fa-IR"/>
        </w:rPr>
        <w:t>در تضاد با جمع گرایی ژرف سیاهان صحرا قرار دارد. این جمع گرایی از یک سو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252A1F">
        <w:rPr>
          <w:rFonts w:cs="2  Baran" w:hint="cs"/>
          <w:sz w:val="28"/>
          <w:szCs w:val="28"/>
          <w:rtl/>
          <w:lang w:bidi="fa-IR"/>
        </w:rPr>
        <w:t>آن فرد گرایی از سوی دیگر در درجه نخست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252A1F">
        <w:rPr>
          <w:rFonts w:cs="2  Baran" w:hint="cs"/>
          <w:sz w:val="28"/>
          <w:szCs w:val="28"/>
          <w:rtl/>
          <w:lang w:bidi="fa-IR"/>
        </w:rPr>
        <w:t>ناشی از امکانات آب آشامیدنی این دو جمعیت است.</w:t>
      </w:r>
      <w:r w:rsidR="00477C30" w:rsidRPr="00477C30">
        <w:rPr>
          <w:rFonts w:cs="2  Baran" w:hint="cs"/>
          <w:sz w:val="28"/>
          <w:szCs w:val="28"/>
          <w:rtl/>
          <w:lang w:bidi="fa-IR"/>
        </w:rPr>
        <w:t xml:space="preserve"> </w:t>
      </w:r>
    </w:p>
    <w:p w:rsidR="00863EE1" w:rsidRDefault="00676148" w:rsidP="009E3891">
      <w:pPr>
        <w:pStyle w:val="Heading1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ب: نظام اقتصادی</w:t>
      </w:r>
      <w:r w:rsidR="005E274E">
        <w:rPr>
          <w:rFonts w:hint="cs"/>
          <w:rtl/>
          <w:lang w:bidi="fa-IR"/>
        </w:rPr>
        <w:t>:</w:t>
      </w:r>
    </w:p>
    <w:p w:rsidR="00863EE1" w:rsidRDefault="00863EE1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 xml:space="preserve">تفاوت یا مشابهت در </w:t>
      </w:r>
      <w:r w:rsidR="00847FBB">
        <w:rPr>
          <w:rFonts w:cs="2  Baran" w:hint="cs"/>
          <w:sz w:val="28"/>
          <w:szCs w:val="28"/>
          <w:rtl/>
          <w:lang w:bidi="fa-IR"/>
        </w:rPr>
        <w:t>نظام اقتصادی دو کشور ممکن است بر</w:t>
      </w:r>
      <w:r>
        <w:rPr>
          <w:rFonts w:cs="2  Baran" w:hint="cs"/>
          <w:sz w:val="28"/>
          <w:szCs w:val="28"/>
          <w:rtl/>
          <w:lang w:bidi="fa-IR"/>
        </w:rPr>
        <w:t>خی از تفاوت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>
        <w:rPr>
          <w:rFonts w:cs="2  Baran" w:hint="cs"/>
          <w:sz w:val="28"/>
          <w:szCs w:val="28"/>
          <w:rtl/>
          <w:lang w:bidi="fa-IR"/>
        </w:rPr>
        <w:t>و مشابهت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‌هایی </w:t>
      </w:r>
      <w:r>
        <w:rPr>
          <w:rFonts w:cs="2  Baran" w:hint="cs"/>
          <w:sz w:val="28"/>
          <w:szCs w:val="28"/>
          <w:rtl/>
          <w:lang w:bidi="fa-IR"/>
        </w:rPr>
        <w:t>را در قوانین و مقررات آن دو کشور توجیه کند</w:t>
      </w:r>
      <w:r w:rsidR="00446EA6">
        <w:rPr>
          <w:rFonts w:cs="2  Baran" w:hint="cs"/>
          <w:sz w:val="28"/>
          <w:szCs w:val="28"/>
          <w:rtl/>
          <w:lang w:bidi="fa-IR"/>
        </w:rPr>
        <w:t>. کشوری</w:t>
      </w:r>
      <w:r w:rsidR="00847FBB">
        <w:rPr>
          <w:rFonts w:cs="2  Baran" w:hint="cs"/>
          <w:sz w:val="28"/>
          <w:szCs w:val="28"/>
          <w:rtl/>
          <w:lang w:bidi="fa-IR"/>
        </w:rPr>
        <w:t xml:space="preserve"> که</w:t>
      </w:r>
      <w:r w:rsidR="00446EA6">
        <w:rPr>
          <w:rFonts w:cs="2  Baran" w:hint="cs"/>
          <w:sz w:val="28"/>
          <w:szCs w:val="28"/>
          <w:rtl/>
          <w:lang w:bidi="fa-IR"/>
        </w:rPr>
        <w:t xml:space="preserve"> بر اساس اق</w:t>
      </w:r>
      <w:r w:rsidR="00CB074C">
        <w:rPr>
          <w:rFonts w:cs="2  Baran" w:hint="cs"/>
          <w:sz w:val="28"/>
          <w:szCs w:val="28"/>
          <w:rtl/>
          <w:lang w:bidi="fa-IR"/>
        </w:rPr>
        <w:t>تصاد آزاد پایه ریزی شده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CB074C">
        <w:rPr>
          <w:rFonts w:cs="2  Baran" w:hint="cs"/>
          <w:sz w:val="28"/>
          <w:szCs w:val="28"/>
          <w:rtl/>
          <w:lang w:bidi="fa-IR"/>
        </w:rPr>
        <w:t>نیازمند</w:t>
      </w:r>
      <w:r w:rsidR="00446EA6">
        <w:rPr>
          <w:rFonts w:cs="2  Baran" w:hint="cs"/>
          <w:sz w:val="28"/>
          <w:szCs w:val="28"/>
          <w:rtl/>
          <w:lang w:bidi="fa-IR"/>
        </w:rPr>
        <w:t xml:space="preserve"> قوانین و مقررات خاصی است.</w:t>
      </w:r>
      <w:r w:rsidR="00CB074C">
        <w:rPr>
          <w:rFonts w:cs="2  Baran" w:hint="cs"/>
          <w:sz w:val="28"/>
          <w:szCs w:val="28"/>
          <w:rtl/>
          <w:lang w:bidi="fa-IR"/>
        </w:rPr>
        <w:t xml:space="preserve"> و اقتصاد دولتی و کنترول شده نیز به قوانین و مقررات خاص خود نیاز دارد.</w:t>
      </w:r>
      <w:r w:rsidR="00847FBB">
        <w:rPr>
          <w:rFonts w:cs="2  Baran" w:hint="cs"/>
          <w:sz w:val="28"/>
          <w:szCs w:val="28"/>
          <w:rtl/>
          <w:lang w:bidi="fa-IR"/>
        </w:rPr>
        <w:t xml:space="preserve"> سطح رشدیافتگی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847FBB">
        <w:rPr>
          <w:rFonts w:cs="2  Baran" w:hint="cs"/>
          <w:sz w:val="28"/>
          <w:szCs w:val="28"/>
          <w:rtl/>
          <w:lang w:bidi="fa-IR"/>
        </w:rPr>
        <w:t>عوامل تولید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847FBB">
        <w:rPr>
          <w:rFonts w:cs="2  Baran" w:hint="cs"/>
          <w:sz w:val="28"/>
          <w:szCs w:val="28"/>
          <w:rtl/>
          <w:lang w:bidi="fa-IR"/>
        </w:rPr>
        <w:t>توزیع ث</w:t>
      </w:r>
      <w:r w:rsidR="00CB074C">
        <w:rPr>
          <w:rFonts w:cs="2  Baran" w:hint="cs"/>
          <w:sz w:val="28"/>
          <w:szCs w:val="28"/>
          <w:rtl/>
          <w:lang w:bidi="fa-IR"/>
        </w:rPr>
        <w:t>روت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CB074C">
        <w:rPr>
          <w:rFonts w:cs="2  Baran" w:hint="cs"/>
          <w:sz w:val="28"/>
          <w:szCs w:val="28"/>
          <w:rtl/>
          <w:lang w:bidi="fa-IR"/>
        </w:rPr>
        <w:t>درآمد سرانه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CB074C">
        <w:rPr>
          <w:rFonts w:cs="2  Baran" w:hint="cs"/>
          <w:sz w:val="28"/>
          <w:szCs w:val="28"/>
          <w:rtl/>
          <w:lang w:bidi="fa-IR"/>
        </w:rPr>
        <w:t xml:space="preserve">نرخ بیکاری و </w:t>
      </w:r>
      <w:r w:rsidR="00847FBB">
        <w:rPr>
          <w:rFonts w:cs="2  Baran" w:hint="cs"/>
          <w:sz w:val="28"/>
          <w:szCs w:val="28"/>
          <w:rtl/>
          <w:lang w:bidi="fa-IR"/>
        </w:rPr>
        <w:t>آز</w:t>
      </w:r>
      <w:r w:rsidR="00CB074C">
        <w:rPr>
          <w:rFonts w:cs="2  Baran" w:hint="cs"/>
          <w:sz w:val="28"/>
          <w:szCs w:val="28"/>
          <w:rtl/>
          <w:lang w:bidi="fa-IR"/>
        </w:rPr>
        <w:t>ادی تجاری از جمله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="00CB074C">
        <w:rPr>
          <w:rFonts w:cs="2  Baran" w:hint="cs"/>
          <w:sz w:val="28"/>
          <w:szCs w:val="28"/>
          <w:rtl/>
          <w:lang w:bidi="fa-IR"/>
        </w:rPr>
        <w:t>عوامل اقتصادی اند که مستقیم و یا غیر مستقیم در شکل گیری نظام حقوقی و مقررات آن نق</w:t>
      </w:r>
      <w:r w:rsidR="00847FBB">
        <w:rPr>
          <w:rFonts w:cs="2  Baran" w:hint="cs"/>
          <w:sz w:val="28"/>
          <w:szCs w:val="28"/>
          <w:rtl/>
          <w:lang w:bidi="fa-IR"/>
        </w:rPr>
        <w:t>ش</w:t>
      </w:r>
      <w:r w:rsidR="00CB074C">
        <w:rPr>
          <w:rFonts w:cs="2  Baran" w:hint="cs"/>
          <w:sz w:val="28"/>
          <w:szCs w:val="28"/>
          <w:rtl/>
          <w:lang w:bidi="fa-IR"/>
        </w:rPr>
        <w:t xml:space="preserve"> اساسی دارند.</w:t>
      </w:r>
      <w:r w:rsidR="00E879A7">
        <w:rPr>
          <w:rFonts w:cs="2  Baran" w:hint="cs"/>
          <w:sz w:val="28"/>
          <w:szCs w:val="28"/>
          <w:rtl/>
          <w:lang w:bidi="fa-IR"/>
        </w:rPr>
        <w:t xml:space="preserve"> قوانین و مقررات راجع به فعالیت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E879A7">
        <w:rPr>
          <w:rFonts w:cs="2  Baran" w:hint="cs"/>
          <w:sz w:val="28"/>
          <w:szCs w:val="28"/>
          <w:rtl/>
          <w:lang w:bidi="fa-IR"/>
        </w:rPr>
        <w:t>تجاری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E879A7">
        <w:rPr>
          <w:rFonts w:cs="2  Baran" w:hint="cs"/>
          <w:sz w:val="28"/>
          <w:szCs w:val="28"/>
          <w:rtl/>
          <w:lang w:bidi="fa-IR"/>
        </w:rPr>
        <w:t>تاسیس اداره و انحلال شرکت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E879A7">
        <w:rPr>
          <w:rFonts w:cs="2  Baran" w:hint="cs"/>
          <w:sz w:val="28"/>
          <w:szCs w:val="28"/>
          <w:rtl/>
          <w:lang w:bidi="fa-IR"/>
        </w:rPr>
        <w:t>تجاری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E879A7">
        <w:rPr>
          <w:rFonts w:cs="2  Baran" w:hint="cs"/>
          <w:sz w:val="28"/>
          <w:szCs w:val="28"/>
          <w:rtl/>
          <w:lang w:bidi="fa-IR"/>
        </w:rPr>
        <w:t xml:space="preserve">اسناد </w:t>
      </w:r>
      <w:r w:rsidR="002E17F4">
        <w:rPr>
          <w:rFonts w:cs="2  Baran" w:hint="cs"/>
          <w:sz w:val="28"/>
          <w:szCs w:val="28"/>
          <w:rtl/>
          <w:lang w:bidi="fa-IR"/>
        </w:rPr>
        <w:t>تجاری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2E17F4">
        <w:rPr>
          <w:rFonts w:cs="2  Baran" w:hint="cs"/>
          <w:sz w:val="28"/>
          <w:szCs w:val="28"/>
          <w:rtl/>
          <w:lang w:bidi="fa-IR"/>
        </w:rPr>
        <w:t>ورشکستگی صادرات و واردات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2E17F4">
        <w:rPr>
          <w:rFonts w:cs="2  Baran" w:hint="cs"/>
          <w:sz w:val="28"/>
          <w:szCs w:val="28"/>
          <w:rtl/>
          <w:lang w:bidi="fa-IR"/>
        </w:rPr>
        <w:t>مالیات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2E17F4">
        <w:rPr>
          <w:rFonts w:cs="2  Baran" w:hint="cs"/>
          <w:sz w:val="28"/>
          <w:szCs w:val="28"/>
          <w:rtl/>
          <w:lang w:bidi="fa-IR"/>
        </w:rPr>
        <w:t>گمرک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2E17F4">
        <w:rPr>
          <w:rFonts w:cs="2  Baran" w:hint="cs"/>
          <w:sz w:val="28"/>
          <w:szCs w:val="28"/>
          <w:rtl/>
          <w:lang w:bidi="fa-IR"/>
        </w:rPr>
        <w:t>حقوق قراردادهای و تنظیم بازار کار از جمله قوانینی هستند که مستقیماً تحت تاثیر وضعیت اقتصادی یک کشور شکل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2E17F4">
        <w:rPr>
          <w:rFonts w:cs="2  Baran" w:hint="cs"/>
          <w:sz w:val="28"/>
          <w:szCs w:val="28"/>
          <w:rtl/>
          <w:lang w:bidi="fa-IR"/>
        </w:rPr>
        <w:t>گی</w:t>
      </w:r>
      <w:r w:rsidR="00847FBB">
        <w:rPr>
          <w:rFonts w:cs="2  Baran" w:hint="cs"/>
          <w:sz w:val="28"/>
          <w:szCs w:val="28"/>
          <w:rtl/>
          <w:lang w:bidi="fa-IR"/>
        </w:rPr>
        <w:t>رند و هرچه کشور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 w:rsidR="00847FBB">
        <w:rPr>
          <w:rFonts w:cs="2  Baran" w:hint="cs"/>
          <w:sz w:val="28"/>
          <w:szCs w:val="28"/>
          <w:rtl/>
          <w:lang w:bidi="fa-IR"/>
        </w:rPr>
        <w:t xml:space="preserve">از حیث نظام </w:t>
      </w:r>
      <w:r w:rsidR="002E17F4">
        <w:rPr>
          <w:rFonts w:cs="2  Baran" w:hint="cs"/>
          <w:sz w:val="28"/>
          <w:szCs w:val="28"/>
          <w:rtl/>
          <w:lang w:bidi="fa-IR"/>
        </w:rPr>
        <w:t>اقتصادی با هم شبیه باشند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2E17F4">
        <w:rPr>
          <w:rFonts w:cs="2  Baran" w:hint="cs"/>
          <w:sz w:val="28"/>
          <w:szCs w:val="28"/>
          <w:rtl/>
          <w:lang w:bidi="fa-IR"/>
        </w:rPr>
        <w:t>قوانین و مقررات مشابهی را اتخاذ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2E17F4">
        <w:rPr>
          <w:rFonts w:cs="2  Baran" w:hint="cs"/>
          <w:sz w:val="28"/>
          <w:szCs w:val="28"/>
          <w:rtl/>
          <w:lang w:bidi="fa-IR"/>
        </w:rPr>
        <w:t>کنند.</w:t>
      </w:r>
    </w:p>
    <w:p w:rsidR="00951221" w:rsidRDefault="00951221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>تاثیر نظام اقتصادی به برخی از قوانین به طور غیر مستقیم است. مثلاً در یک نظام اقتصادی مبتنی بر آزادی اقتصاد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باید حاکمیت قانون برقرار باشد و دولت از دخالت در کلیه جنبه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847FBB">
        <w:rPr>
          <w:rFonts w:cs="2  Baran" w:hint="cs"/>
          <w:sz w:val="28"/>
          <w:szCs w:val="28"/>
          <w:rtl/>
          <w:lang w:bidi="fa-IR"/>
        </w:rPr>
        <w:t>زندگی مردم اجتناب و به مردم آ</w:t>
      </w:r>
      <w:r>
        <w:rPr>
          <w:rFonts w:cs="2  Baran" w:hint="cs"/>
          <w:sz w:val="28"/>
          <w:szCs w:val="28"/>
          <w:rtl/>
          <w:lang w:bidi="fa-IR"/>
        </w:rPr>
        <w:t>زادی بیشتر اعطا</w:t>
      </w:r>
      <w:r w:rsidR="00847FBB">
        <w:rPr>
          <w:rFonts w:cs="2  Baran" w:hint="cs"/>
          <w:sz w:val="28"/>
          <w:szCs w:val="28"/>
          <w:rtl/>
          <w:lang w:bidi="fa-IR"/>
        </w:rPr>
        <w:t xml:space="preserve"> کند. در صورتی که در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که فعالیت عمده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>
        <w:rPr>
          <w:rFonts w:cs="2  Baran" w:hint="cs"/>
          <w:sz w:val="28"/>
          <w:szCs w:val="28"/>
          <w:rtl/>
          <w:lang w:bidi="fa-IR"/>
        </w:rPr>
        <w:t>اقتصادی در کنترول دولت است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دولت بورو</w:t>
      </w:r>
      <w:r w:rsidR="00847FBB">
        <w:rPr>
          <w:rFonts w:cs="2  Baran" w:hint="cs"/>
          <w:sz w:val="28"/>
          <w:szCs w:val="28"/>
          <w:rtl/>
          <w:lang w:bidi="fa-IR"/>
        </w:rPr>
        <w:t>ک</w:t>
      </w:r>
      <w:r>
        <w:rPr>
          <w:rFonts w:cs="2  Baran" w:hint="cs"/>
          <w:sz w:val="28"/>
          <w:szCs w:val="28"/>
          <w:rtl/>
          <w:lang w:bidi="fa-IR"/>
        </w:rPr>
        <w:t xml:space="preserve">راسی کسترده </w:t>
      </w:r>
      <w:r w:rsidR="00847FBB">
        <w:rPr>
          <w:rFonts w:cs="2  Baran" w:hint="cs"/>
          <w:sz w:val="28"/>
          <w:szCs w:val="28"/>
          <w:rtl/>
          <w:lang w:bidi="fa-IR"/>
        </w:rPr>
        <w:t>و مقررات فراوانی دارد که بخش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گوناگون زندگی مردم را تحت تاثیر قرار میدهد</w:t>
      </w:r>
      <w:r w:rsidR="005667F7">
        <w:rPr>
          <w:rFonts w:cs="2  Baran" w:hint="cs"/>
          <w:sz w:val="28"/>
          <w:szCs w:val="28"/>
          <w:rtl/>
          <w:lang w:bidi="fa-IR"/>
        </w:rPr>
        <w:t xml:space="preserve"> و در جهت حفظ قدرت انحصاری دولت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5667F7">
        <w:rPr>
          <w:rFonts w:cs="2  Baran" w:hint="cs"/>
          <w:sz w:val="28"/>
          <w:szCs w:val="28"/>
          <w:rtl/>
          <w:lang w:bidi="fa-IR"/>
        </w:rPr>
        <w:t>پیش گیری از حیف و میل اموال دولتی و تنظیم روابط بسیار پیچیده و تن</w:t>
      </w:r>
      <w:r w:rsidR="00847FBB">
        <w:rPr>
          <w:rFonts w:cs="2  Baran" w:hint="cs"/>
          <w:sz w:val="28"/>
          <w:szCs w:val="28"/>
          <w:rtl/>
          <w:lang w:bidi="fa-IR"/>
        </w:rPr>
        <w:t>گاتنگ دولت با مردم در زمینه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5667F7">
        <w:rPr>
          <w:rFonts w:cs="2  Baran" w:hint="cs"/>
          <w:sz w:val="28"/>
          <w:szCs w:val="28"/>
          <w:rtl/>
          <w:lang w:bidi="fa-IR"/>
        </w:rPr>
        <w:t>گوناگون زندگی مثل آموزش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5667F7">
        <w:rPr>
          <w:rFonts w:cs="2  Baran" w:hint="cs"/>
          <w:sz w:val="28"/>
          <w:szCs w:val="28"/>
          <w:rtl/>
          <w:lang w:bidi="fa-IR"/>
        </w:rPr>
        <w:t>بهداشت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5667F7">
        <w:rPr>
          <w:rFonts w:cs="2  Baran" w:hint="cs"/>
          <w:sz w:val="28"/>
          <w:szCs w:val="28"/>
          <w:rtl/>
          <w:lang w:bidi="fa-IR"/>
        </w:rPr>
        <w:t>سرگرمی و کسب وکار مقرر شده است. بسیاری از این قوانین و مقررات در نظام اقتصادی مبتنی بر اقتصاد آزاد که دولت به عنوان کارفرمای بزرگ</w:t>
      </w:r>
      <w:r w:rsidR="00B94551">
        <w:rPr>
          <w:rFonts w:cs="2  Baran" w:hint="cs"/>
          <w:sz w:val="28"/>
          <w:szCs w:val="28"/>
          <w:rtl/>
          <w:lang w:bidi="fa-IR"/>
        </w:rPr>
        <w:t xml:space="preserve"> نقشی ندارد بی معنا خواهد بود.</w:t>
      </w:r>
      <w:r w:rsidR="00CB4902">
        <w:rPr>
          <w:rFonts w:cs="2  Baran" w:hint="cs"/>
          <w:sz w:val="28"/>
          <w:szCs w:val="28"/>
          <w:rtl/>
          <w:lang w:bidi="fa-IR"/>
        </w:rPr>
        <w:t>( شیروی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CB4902">
        <w:rPr>
          <w:rFonts w:cs="2  Baran" w:hint="cs"/>
          <w:sz w:val="28"/>
          <w:szCs w:val="28"/>
          <w:rtl/>
          <w:lang w:bidi="fa-IR"/>
        </w:rPr>
        <w:t>1390: 108)</w:t>
      </w:r>
    </w:p>
    <w:p w:rsidR="001C58E2" w:rsidRDefault="00676148" w:rsidP="009E3891">
      <w:pPr>
        <w:pStyle w:val="Heading2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ج: نظام سیاسی</w:t>
      </w:r>
      <w:r w:rsidR="00847FBB">
        <w:rPr>
          <w:rFonts w:hint="cs"/>
          <w:rtl/>
          <w:lang w:bidi="fa-IR"/>
        </w:rPr>
        <w:t>:</w:t>
      </w:r>
    </w:p>
    <w:p w:rsidR="001C58E2" w:rsidRDefault="001C58E2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>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حقوقی همچنین تحت تاثیر نظام سیاسی قرار دارند و متناسب با نوع نظام سیاسی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 xml:space="preserve">قوانین و مقرراتی خواهند داشت. بسیاری از مقررات موجود </w:t>
      </w:r>
      <w:r w:rsidR="00AE42F1">
        <w:rPr>
          <w:rFonts w:cs="2  Baran" w:hint="cs"/>
          <w:sz w:val="28"/>
          <w:szCs w:val="28"/>
          <w:rtl/>
          <w:lang w:bidi="fa-IR"/>
        </w:rPr>
        <w:t>در قوانین اساسی کشور ها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AE42F1">
        <w:rPr>
          <w:rFonts w:cs="2  Baran" w:hint="cs"/>
          <w:sz w:val="28"/>
          <w:szCs w:val="28"/>
          <w:rtl/>
          <w:lang w:bidi="fa-IR"/>
        </w:rPr>
        <w:t>قوانین اداری و قوانین جزایی متأثر از نظام سیا</w:t>
      </w:r>
      <w:r w:rsidR="00847FBB">
        <w:rPr>
          <w:rFonts w:cs="2  Baran" w:hint="cs"/>
          <w:sz w:val="28"/>
          <w:szCs w:val="28"/>
          <w:rtl/>
          <w:lang w:bidi="fa-IR"/>
        </w:rPr>
        <w:t>سی حاکم بر آن کشور است. کشور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AE42F1">
        <w:rPr>
          <w:rFonts w:cs="2  Baran" w:hint="cs"/>
          <w:sz w:val="28"/>
          <w:szCs w:val="28"/>
          <w:rtl/>
          <w:lang w:bidi="fa-IR"/>
        </w:rPr>
        <w:t>دیکتاتوری برای حفظ قدرت حاکمه و مطلقه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="00AE42F1">
        <w:rPr>
          <w:rFonts w:cs="2  Baran" w:hint="cs"/>
          <w:sz w:val="28"/>
          <w:szCs w:val="28"/>
          <w:rtl/>
          <w:lang w:bidi="fa-IR"/>
        </w:rPr>
        <w:t xml:space="preserve">خویش قوانین و مقررات جزایی خاصی </w:t>
      </w:r>
      <w:r w:rsidR="00847FBB">
        <w:rPr>
          <w:rFonts w:cs="2  Baran" w:hint="cs"/>
          <w:sz w:val="28"/>
          <w:szCs w:val="28"/>
          <w:rtl/>
          <w:lang w:bidi="fa-IR"/>
        </w:rPr>
        <w:t xml:space="preserve">را </w:t>
      </w:r>
      <w:r w:rsidR="00847FBB">
        <w:rPr>
          <w:rFonts w:cs="2  Baran" w:hint="cs"/>
          <w:sz w:val="28"/>
          <w:szCs w:val="28"/>
          <w:rtl/>
          <w:lang w:bidi="fa-IR"/>
        </w:rPr>
        <w:lastRenderedPageBreak/>
        <w:t>وضع و رفتار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AE42F1">
        <w:rPr>
          <w:rFonts w:cs="2  Baran" w:hint="cs"/>
          <w:sz w:val="28"/>
          <w:szCs w:val="28"/>
          <w:rtl/>
          <w:lang w:bidi="fa-IR"/>
        </w:rPr>
        <w:t>معینی را مجرمانه تلقی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AE42F1">
        <w:rPr>
          <w:rFonts w:cs="2  Baran" w:hint="cs"/>
          <w:sz w:val="28"/>
          <w:szCs w:val="28"/>
          <w:rtl/>
          <w:lang w:bidi="fa-IR"/>
        </w:rPr>
        <w:t>کنند. در مقابل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AE42F1">
        <w:rPr>
          <w:rFonts w:cs="2  Baran" w:hint="cs"/>
          <w:sz w:val="28"/>
          <w:szCs w:val="28"/>
          <w:rtl/>
          <w:lang w:bidi="fa-IR"/>
        </w:rPr>
        <w:t>در حکومت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AE42F1">
        <w:rPr>
          <w:rFonts w:cs="2  Baran" w:hint="cs"/>
          <w:sz w:val="28"/>
          <w:szCs w:val="28"/>
          <w:rtl/>
          <w:lang w:bidi="fa-IR"/>
        </w:rPr>
        <w:t>دموکراسی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AE42F1">
        <w:rPr>
          <w:rFonts w:cs="2  Baran" w:hint="cs"/>
          <w:sz w:val="28"/>
          <w:szCs w:val="28"/>
          <w:rtl/>
          <w:lang w:bidi="fa-IR"/>
        </w:rPr>
        <w:t>حقوق و آزادی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AE42F1">
        <w:rPr>
          <w:rFonts w:cs="2  Baran" w:hint="cs"/>
          <w:sz w:val="28"/>
          <w:szCs w:val="28"/>
          <w:rtl/>
          <w:lang w:bidi="fa-IR"/>
        </w:rPr>
        <w:t>مردم تضمین و تعرض به آنها به خصوص از طرف مقامات دولتی به شدت مجازات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AE42F1">
        <w:rPr>
          <w:rFonts w:cs="2  Baran" w:hint="cs"/>
          <w:sz w:val="28"/>
          <w:szCs w:val="28"/>
          <w:rtl/>
          <w:lang w:bidi="fa-IR"/>
        </w:rPr>
        <w:t>شود.</w:t>
      </w:r>
    </w:p>
    <w:p w:rsidR="00A421E8" w:rsidRDefault="00A421E8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>مسلماً نظام سیاسی یک کشور نیز به نوبه خود تا حدی تحت تاثیر نظام اقتصادی قرار دارد. اقتصاد دولتی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عدم رشدیافتگی اقتصادی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فقر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درآمد سرانه پایین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میزان بالای ب</w:t>
      </w:r>
      <w:r w:rsidR="005E1603">
        <w:rPr>
          <w:rFonts w:cs="2  Baran" w:hint="cs"/>
          <w:sz w:val="28"/>
          <w:szCs w:val="28"/>
          <w:rtl/>
          <w:lang w:bidi="fa-IR"/>
        </w:rPr>
        <w:t>یکاری از جمله عواملی است که م</w:t>
      </w:r>
      <w:r>
        <w:rPr>
          <w:rFonts w:cs="2  Baran" w:hint="cs"/>
          <w:sz w:val="28"/>
          <w:szCs w:val="28"/>
          <w:rtl/>
          <w:lang w:bidi="fa-IR"/>
        </w:rPr>
        <w:t>وجب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>
        <w:rPr>
          <w:rFonts w:cs="2  Baran" w:hint="cs"/>
          <w:sz w:val="28"/>
          <w:szCs w:val="28"/>
          <w:rtl/>
          <w:lang w:bidi="fa-IR"/>
        </w:rPr>
        <w:t>شود دولت از روش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دموکراتیک دور شده ودلایل امنیتی و خطر بی ثباتی را متمسک قرار داده و آزادی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مردم را محدود کند. اتخاذ این روش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>
        <w:rPr>
          <w:rFonts w:cs="2  Baran" w:hint="cs"/>
          <w:sz w:val="28"/>
          <w:szCs w:val="28"/>
          <w:rtl/>
          <w:lang w:bidi="fa-IR"/>
        </w:rPr>
        <w:t>غیر دموکراتیک در عمل نیز ممکن است به وخامت اقتصادی منجر شده و فساد اقتصادی را در کشور افزایش دهد.</w:t>
      </w:r>
      <w:r w:rsidR="00CB4902">
        <w:rPr>
          <w:rFonts w:cs="2  Baran" w:hint="cs"/>
          <w:sz w:val="28"/>
          <w:szCs w:val="28"/>
          <w:rtl/>
          <w:lang w:bidi="fa-IR"/>
        </w:rPr>
        <w:t>( شیروی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CB4902">
        <w:rPr>
          <w:rFonts w:cs="2  Baran" w:hint="cs"/>
          <w:sz w:val="28"/>
          <w:szCs w:val="28"/>
          <w:rtl/>
          <w:lang w:bidi="fa-IR"/>
        </w:rPr>
        <w:t>1390: 109)</w:t>
      </w:r>
    </w:p>
    <w:p w:rsidR="005E1603" w:rsidRPr="005E305A" w:rsidRDefault="00676148" w:rsidP="009E3891">
      <w:pPr>
        <w:pStyle w:val="Heading2"/>
        <w:bidi/>
        <w:jc w:val="both"/>
        <w:rPr>
          <w:lang w:bidi="fa-IR"/>
        </w:rPr>
      </w:pPr>
      <w:r>
        <w:rPr>
          <w:rFonts w:hint="cs"/>
          <w:rtl/>
          <w:lang w:bidi="fa-IR"/>
        </w:rPr>
        <w:t>د</w:t>
      </w:r>
      <w:r w:rsidR="00A548C0" w:rsidRPr="005E305A">
        <w:rPr>
          <w:rFonts w:hint="cs"/>
          <w:rtl/>
          <w:lang w:bidi="fa-IR"/>
        </w:rPr>
        <w:t>: سابقه تا</w:t>
      </w:r>
      <w:r>
        <w:rPr>
          <w:rFonts w:hint="cs"/>
          <w:rtl/>
          <w:lang w:bidi="fa-IR"/>
        </w:rPr>
        <w:t>ریخی</w:t>
      </w:r>
      <w:r w:rsidR="00847FBB">
        <w:rPr>
          <w:rFonts w:hint="cs"/>
          <w:rtl/>
          <w:lang w:bidi="fa-IR"/>
        </w:rPr>
        <w:t>:</w:t>
      </w:r>
    </w:p>
    <w:p w:rsidR="00BA1144" w:rsidRPr="005E305A" w:rsidRDefault="00BA1144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5E305A">
        <w:rPr>
          <w:rFonts w:cs="2  Baran" w:hint="cs"/>
          <w:sz w:val="28"/>
          <w:szCs w:val="28"/>
          <w:rtl/>
          <w:lang w:bidi="fa-IR"/>
        </w:rPr>
        <w:t>هر نظام حقوقی در فرایند تاریخی خاصی شکل گرفته و</w:t>
      </w:r>
      <w:r w:rsidR="00847FBB">
        <w:rPr>
          <w:rFonts w:cs="2  Baran" w:hint="cs"/>
          <w:sz w:val="28"/>
          <w:szCs w:val="28"/>
          <w:rtl/>
          <w:lang w:bidi="fa-IR"/>
        </w:rPr>
        <w:t xml:space="preserve"> </w:t>
      </w:r>
      <w:r w:rsidRPr="005E305A">
        <w:rPr>
          <w:rFonts w:cs="2  Baran" w:hint="cs"/>
          <w:sz w:val="28"/>
          <w:szCs w:val="28"/>
          <w:rtl/>
          <w:lang w:bidi="fa-IR"/>
        </w:rPr>
        <w:t>توسعه یافته است. بسیاری از مفاهیم و نهاد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5E305A">
        <w:rPr>
          <w:rFonts w:cs="2  Baran" w:hint="cs"/>
          <w:sz w:val="28"/>
          <w:szCs w:val="28"/>
          <w:rtl/>
          <w:lang w:bidi="fa-IR"/>
        </w:rPr>
        <w:t>حقوقی یک کشور به تاریخ آن کشور باز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Pr="005E305A">
        <w:rPr>
          <w:rFonts w:cs="2  Baran" w:hint="cs"/>
          <w:sz w:val="28"/>
          <w:szCs w:val="28"/>
          <w:rtl/>
          <w:lang w:bidi="fa-IR"/>
        </w:rPr>
        <w:t>گردد. حتی پذیرش مذهب رایج در یک کشور تحت تاثیر عوامل تاریخی بوده است. تاریخ مشترک کش</w:t>
      </w:r>
      <w:r w:rsidR="00847FBB">
        <w:rPr>
          <w:rFonts w:cs="2  Baran" w:hint="cs"/>
          <w:sz w:val="28"/>
          <w:szCs w:val="28"/>
          <w:rtl/>
          <w:lang w:bidi="fa-IR"/>
        </w:rPr>
        <w:t>ور</w:t>
      </w:r>
      <w:r w:rsidRPr="005E305A">
        <w:rPr>
          <w:rFonts w:cs="2  Baran" w:hint="cs"/>
          <w:sz w:val="28"/>
          <w:szCs w:val="28"/>
          <w:rtl/>
          <w:lang w:bidi="fa-IR"/>
        </w:rPr>
        <w:t>ها موجب شده که مشابهت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5E305A">
        <w:rPr>
          <w:rFonts w:cs="2  Baran" w:hint="cs"/>
          <w:sz w:val="28"/>
          <w:szCs w:val="28"/>
          <w:rtl/>
          <w:lang w:bidi="fa-IR"/>
        </w:rPr>
        <w:t>فراو</w:t>
      </w:r>
      <w:r w:rsidR="00847FBB">
        <w:rPr>
          <w:rFonts w:cs="2  Baran" w:hint="cs"/>
          <w:sz w:val="28"/>
          <w:szCs w:val="28"/>
          <w:rtl/>
          <w:lang w:bidi="fa-IR"/>
        </w:rPr>
        <w:t>انی میان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847FBB">
        <w:rPr>
          <w:rFonts w:cs="2  Baran" w:hint="cs"/>
          <w:sz w:val="28"/>
          <w:szCs w:val="28"/>
          <w:rtl/>
          <w:lang w:bidi="fa-IR"/>
        </w:rPr>
        <w:t>حقوقی آن کشور</w:t>
      </w:r>
      <w:r w:rsidR="00E73B9C" w:rsidRPr="005E305A">
        <w:rPr>
          <w:rFonts w:cs="2  Baran" w:hint="cs"/>
          <w:sz w:val="28"/>
          <w:szCs w:val="28"/>
          <w:rtl/>
          <w:lang w:bidi="fa-IR"/>
        </w:rPr>
        <w:t>ها وجود داشته باشد. مثلاً کشور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E73B9C" w:rsidRPr="005E305A">
        <w:rPr>
          <w:rFonts w:cs="2  Baran" w:hint="cs"/>
          <w:sz w:val="28"/>
          <w:szCs w:val="28"/>
          <w:rtl/>
          <w:lang w:bidi="fa-IR"/>
        </w:rPr>
        <w:t>استرالیا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E73B9C" w:rsidRPr="005E305A">
        <w:rPr>
          <w:rFonts w:cs="2  Baran" w:hint="cs"/>
          <w:sz w:val="28"/>
          <w:szCs w:val="28"/>
          <w:rtl/>
          <w:lang w:bidi="fa-IR"/>
        </w:rPr>
        <w:t>کانادا و افری</w:t>
      </w:r>
      <w:r w:rsidR="00847FBB">
        <w:rPr>
          <w:rFonts w:cs="2  Baran" w:hint="cs"/>
          <w:sz w:val="28"/>
          <w:szCs w:val="28"/>
          <w:rtl/>
          <w:lang w:bidi="fa-IR"/>
        </w:rPr>
        <w:t xml:space="preserve">قای جنوبی هر سه مستعمره انگلستان </w:t>
      </w:r>
      <w:r w:rsidR="00E73B9C" w:rsidRPr="005E305A">
        <w:rPr>
          <w:rFonts w:cs="2  Baran" w:hint="cs"/>
          <w:sz w:val="28"/>
          <w:szCs w:val="28"/>
          <w:rtl/>
          <w:lang w:bidi="fa-IR"/>
        </w:rPr>
        <w:t>بوده اند و بنابر</w:t>
      </w:r>
      <w:r w:rsidR="00847FBB">
        <w:rPr>
          <w:rFonts w:cs="2  Baran" w:hint="cs"/>
          <w:sz w:val="28"/>
          <w:szCs w:val="28"/>
          <w:rtl/>
          <w:lang w:bidi="fa-IR"/>
        </w:rPr>
        <w:t>ا</w:t>
      </w:r>
      <w:r w:rsidR="00E73B9C" w:rsidRPr="005E305A">
        <w:rPr>
          <w:rFonts w:cs="2  Baran" w:hint="cs"/>
          <w:sz w:val="28"/>
          <w:szCs w:val="28"/>
          <w:rtl/>
          <w:lang w:bidi="fa-IR"/>
        </w:rPr>
        <w:t xml:space="preserve">ین تحت تاثیر حقوق کامن لو قرار داشته اند. در مقابل 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E73B9C" w:rsidRPr="005E305A">
        <w:rPr>
          <w:rFonts w:cs="2  Baran" w:hint="cs"/>
          <w:sz w:val="28"/>
          <w:szCs w:val="28"/>
          <w:rtl/>
          <w:lang w:bidi="fa-IR"/>
        </w:rPr>
        <w:t>بسیاری از کشور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E73B9C" w:rsidRPr="005E305A">
        <w:rPr>
          <w:rFonts w:cs="2  Baran" w:hint="cs"/>
          <w:sz w:val="28"/>
          <w:szCs w:val="28"/>
          <w:rtl/>
          <w:lang w:bidi="fa-IR"/>
        </w:rPr>
        <w:t>شاخه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="00E73B9C" w:rsidRPr="005E305A">
        <w:rPr>
          <w:rFonts w:cs="2  Baran" w:hint="cs"/>
          <w:sz w:val="28"/>
          <w:szCs w:val="28"/>
          <w:rtl/>
          <w:lang w:bidi="fa-IR"/>
        </w:rPr>
        <w:t>افریقا مستعمره کشورهای متعلق به شاخه رومی_ ژرمنی بوده و تحت تاثیر حقوق نوشته قرار دارند. بنابر</w:t>
      </w:r>
      <w:r w:rsidR="00847FBB">
        <w:rPr>
          <w:rFonts w:cs="2  Baran" w:hint="cs"/>
          <w:sz w:val="28"/>
          <w:szCs w:val="28"/>
          <w:rtl/>
          <w:lang w:bidi="fa-IR"/>
        </w:rPr>
        <w:t>ا</w:t>
      </w:r>
      <w:r w:rsidR="00E73B9C" w:rsidRPr="005E305A">
        <w:rPr>
          <w:rFonts w:cs="2  Baran" w:hint="cs"/>
          <w:sz w:val="28"/>
          <w:szCs w:val="28"/>
          <w:rtl/>
          <w:lang w:bidi="fa-IR"/>
        </w:rPr>
        <w:t>ین تاریخ مشترک یا متفاوت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E73B9C" w:rsidRPr="005E305A">
        <w:rPr>
          <w:rFonts w:cs="2  Baran" w:hint="cs"/>
          <w:sz w:val="28"/>
          <w:szCs w:val="28"/>
          <w:rtl/>
          <w:lang w:bidi="fa-IR"/>
        </w:rPr>
        <w:t>تواند یکی از عوامل بوجود آمدن کثرت میان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E73B9C" w:rsidRPr="005E305A">
        <w:rPr>
          <w:rFonts w:cs="2  Baran" w:hint="cs"/>
          <w:sz w:val="28"/>
          <w:szCs w:val="28"/>
          <w:rtl/>
          <w:lang w:bidi="fa-IR"/>
        </w:rPr>
        <w:t>حقوقی باشد.</w:t>
      </w:r>
      <w:r w:rsidR="00CB4902" w:rsidRPr="005E305A">
        <w:rPr>
          <w:rFonts w:cs="2  Baran" w:hint="cs"/>
          <w:sz w:val="28"/>
          <w:szCs w:val="28"/>
          <w:rtl/>
          <w:lang w:bidi="fa-IR"/>
        </w:rPr>
        <w:t>( شیروی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CB4902" w:rsidRPr="005E305A">
        <w:rPr>
          <w:rFonts w:cs="2  Baran" w:hint="cs"/>
          <w:sz w:val="28"/>
          <w:szCs w:val="28"/>
          <w:rtl/>
          <w:lang w:bidi="fa-IR"/>
        </w:rPr>
        <w:t>1390: 110)</w:t>
      </w:r>
    </w:p>
    <w:p w:rsidR="0045469A" w:rsidRPr="005E305A" w:rsidRDefault="00676148" w:rsidP="009E3891">
      <w:pPr>
        <w:pStyle w:val="Heading2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ه</w:t>
      </w:r>
      <w:r w:rsidR="00A548C0" w:rsidRPr="005E305A">
        <w:rPr>
          <w:rFonts w:hint="cs"/>
          <w:rtl/>
          <w:lang w:bidi="fa-IR"/>
        </w:rPr>
        <w:t xml:space="preserve">: </w:t>
      </w:r>
      <w:r w:rsidR="00E73B9C" w:rsidRPr="005E305A">
        <w:rPr>
          <w:rFonts w:hint="cs"/>
          <w:rtl/>
          <w:lang w:bidi="fa-IR"/>
        </w:rPr>
        <w:t>وضعیت جغرافیایی و اقلیمی</w:t>
      </w:r>
      <w:r w:rsidR="00847FBB">
        <w:rPr>
          <w:rFonts w:hint="cs"/>
          <w:rtl/>
          <w:lang w:bidi="fa-IR"/>
        </w:rPr>
        <w:t>:</w:t>
      </w:r>
    </w:p>
    <w:p w:rsidR="001227DE" w:rsidRPr="005E305A" w:rsidRDefault="00241E50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5E305A">
        <w:rPr>
          <w:rFonts w:cs="2  Baran" w:hint="cs"/>
          <w:sz w:val="28"/>
          <w:szCs w:val="28"/>
          <w:rtl/>
          <w:lang w:bidi="fa-IR"/>
        </w:rPr>
        <w:t>وضعیت جغرافیایی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 xml:space="preserve">شرایط علمی </w:t>
      </w:r>
      <w:r w:rsidR="003C1708" w:rsidRPr="005E305A">
        <w:rPr>
          <w:rFonts w:cs="2  Baran" w:hint="cs"/>
          <w:sz w:val="28"/>
          <w:szCs w:val="28"/>
          <w:rtl/>
          <w:lang w:bidi="fa-IR"/>
        </w:rPr>
        <w:t>و منابع طبیعی یک کشور ممکن است در نظام حقوقی آن کشور موثر باشد. مثلاً در کشورهای مثل انگلستان و استرالیا که مرز خشکی ندار</w:t>
      </w:r>
      <w:r w:rsidR="00847FBB">
        <w:rPr>
          <w:rFonts w:cs="2  Baran" w:hint="cs"/>
          <w:sz w:val="28"/>
          <w:szCs w:val="28"/>
          <w:rtl/>
          <w:lang w:bidi="fa-IR"/>
        </w:rPr>
        <w:t>ن</w:t>
      </w:r>
      <w:r w:rsidR="003C1708" w:rsidRPr="005E305A">
        <w:rPr>
          <w:rFonts w:cs="2  Baran" w:hint="cs"/>
          <w:sz w:val="28"/>
          <w:szCs w:val="28"/>
          <w:rtl/>
          <w:lang w:bidi="fa-IR"/>
        </w:rPr>
        <w:t>د و ارتباط آنها با خارج از کشور اصولاً از طریق دریاست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3C1708" w:rsidRPr="005E305A">
        <w:rPr>
          <w:rFonts w:cs="2  Baran" w:hint="cs"/>
          <w:sz w:val="28"/>
          <w:szCs w:val="28"/>
          <w:rtl/>
          <w:lang w:bidi="fa-IR"/>
        </w:rPr>
        <w:t>مقررات مفصل و پیشرفته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‌ای </w:t>
      </w:r>
      <w:r w:rsidR="003C1708" w:rsidRPr="005E305A">
        <w:rPr>
          <w:rFonts w:cs="2  Baran" w:hint="cs"/>
          <w:sz w:val="28"/>
          <w:szCs w:val="28"/>
          <w:rtl/>
          <w:lang w:bidi="fa-IR"/>
        </w:rPr>
        <w:t>در خصوص صنعت کشتی رانی و حمل و نقل دریایی وجود دارد که در کشوری مثل افغانستان که به دریاهای آزاد دسترسی ندارد وجود نخواهد داشت. این امر یکی از عوامل موثر در تنوع و کثرت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3C1708" w:rsidRPr="005E305A">
        <w:rPr>
          <w:rFonts w:cs="2  Baran" w:hint="cs"/>
          <w:sz w:val="28"/>
          <w:szCs w:val="28"/>
          <w:rtl/>
          <w:lang w:bidi="fa-IR"/>
        </w:rPr>
        <w:t>حقوقی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3C1708" w:rsidRPr="005E305A">
        <w:rPr>
          <w:rFonts w:cs="2  Baran" w:hint="cs"/>
          <w:sz w:val="28"/>
          <w:szCs w:val="28"/>
          <w:rtl/>
          <w:lang w:bidi="fa-IR"/>
        </w:rPr>
        <w:t>تواند باشد</w:t>
      </w:r>
      <w:r w:rsidR="00847FBB">
        <w:rPr>
          <w:rFonts w:cs="2  Baran" w:hint="cs"/>
          <w:sz w:val="28"/>
          <w:szCs w:val="28"/>
          <w:rtl/>
          <w:lang w:bidi="fa-IR"/>
        </w:rPr>
        <w:t>. همچنین منابع طبیعی مثل گا</w:t>
      </w:r>
      <w:r w:rsidR="001227DE" w:rsidRPr="005E305A">
        <w:rPr>
          <w:rFonts w:cs="2  Baran" w:hint="cs"/>
          <w:sz w:val="28"/>
          <w:szCs w:val="28"/>
          <w:rtl/>
          <w:lang w:bidi="fa-IR"/>
        </w:rPr>
        <w:t>ز و</w:t>
      </w:r>
      <w:r w:rsidR="00847FBB">
        <w:rPr>
          <w:rFonts w:cs="2  Baran" w:hint="cs"/>
          <w:sz w:val="28"/>
          <w:szCs w:val="28"/>
          <w:rtl/>
          <w:lang w:bidi="fa-IR"/>
        </w:rPr>
        <w:t xml:space="preserve"> </w:t>
      </w:r>
      <w:r w:rsidR="001227DE" w:rsidRPr="005E305A">
        <w:rPr>
          <w:rFonts w:cs="2  Baran" w:hint="cs"/>
          <w:sz w:val="28"/>
          <w:szCs w:val="28"/>
          <w:rtl/>
          <w:lang w:bidi="fa-IR"/>
        </w:rPr>
        <w:t>نفت مستلزم وضع قوانین خاصی در رابط</w:t>
      </w:r>
      <w:r w:rsidR="00847FBB">
        <w:rPr>
          <w:rFonts w:cs="2  Baran" w:hint="cs"/>
          <w:sz w:val="28"/>
          <w:szCs w:val="28"/>
          <w:rtl/>
          <w:lang w:bidi="fa-IR"/>
        </w:rPr>
        <w:t>ه</w:t>
      </w:r>
      <w:r w:rsidR="001227DE" w:rsidRPr="005E305A">
        <w:rPr>
          <w:rFonts w:cs="2  Baran" w:hint="cs"/>
          <w:sz w:val="28"/>
          <w:szCs w:val="28"/>
          <w:rtl/>
          <w:lang w:bidi="fa-IR"/>
        </w:rPr>
        <w:t xml:space="preserve"> با مالکیت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1227DE" w:rsidRPr="005E305A">
        <w:rPr>
          <w:rFonts w:cs="2  Baran" w:hint="cs"/>
          <w:sz w:val="28"/>
          <w:szCs w:val="28"/>
          <w:rtl/>
          <w:lang w:bidi="fa-IR"/>
        </w:rPr>
        <w:t>اکتشاف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1227DE" w:rsidRPr="005E305A">
        <w:rPr>
          <w:rFonts w:cs="2  Baran" w:hint="cs"/>
          <w:sz w:val="28"/>
          <w:szCs w:val="28"/>
          <w:rtl/>
          <w:lang w:bidi="fa-IR"/>
        </w:rPr>
        <w:t xml:space="preserve">توسعه و بهره برداری از این منابع خواهد بود که در کشوری که این منابع طبیعی وجود ندارد سالبه به انتفای </w:t>
      </w:r>
      <w:r w:rsidR="001227DE" w:rsidRPr="005E305A">
        <w:rPr>
          <w:rFonts w:cs="2  Baran" w:hint="cs"/>
          <w:sz w:val="28"/>
          <w:szCs w:val="28"/>
          <w:rtl/>
          <w:lang w:bidi="fa-IR"/>
        </w:rPr>
        <w:lastRenderedPageBreak/>
        <w:t>موضوع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1227DE" w:rsidRPr="005E305A">
        <w:rPr>
          <w:rFonts w:cs="2  Baran" w:hint="cs"/>
          <w:sz w:val="28"/>
          <w:szCs w:val="28"/>
          <w:rtl/>
          <w:lang w:bidi="fa-IR"/>
        </w:rPr>
        <w:t>باشد. به همین روال کشور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1227DE" w:rsidRPr="005E305A">
        <w:rPr>
          <w:rFonts w:cs="2  Baran" w:hint="cs"/>
          <w:sz w:val="28"/>
          <w:szCs w:val="28"/>
          <w:rtl/>
          <w:lang w:bidi="fa-IR"/>
        </w:rPr>
        <w:t>زلزله خیز مقررات و ساخت و ساز خاصی دارند که برای مقابله با خطر زلزله باید رعایت شود که در سایر کشورها به آن نیازی نیست.</w:t>
      </w:r>
      <w:r w:rsidR="00CB4902" w:rsidRPr="005E305A">
        <w:rPr>
          <w:rFonts w:cs="2  Baran" w:hint="cs"/>
          <w:sz w:val="28"/>
          <w:szCs w:val="28"/>
          <w:rtl/>
          <w:lang w:bidi="fa-IR"/>
        </w:rPr>
        <w:t>( شیروی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CB4902" w:rsidRPr="005E305A">
        <w:rPr>
          <w:rFonts w:cs="2  Baran" w:hint="cs"/>
          <w:sz w:val="28"/>
          <w:szCs w:val="28"/>
          <w:rtl/>
          <w:lang w:bidi="fa-IR"/>
        </w:rPr>
        <w:t>1390: 111)</w:t>
      </w:r>
    </w:p>
    <w:p w:rsidR="0045469A" w:rsidRPr="005E305A" w:rsidRDefault="00676148" w:rsidP="009E3891">
      <w:pPr>
        <w:pStyle w:val="Heading1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و</w:t>
      </w:r>
      <w:r w:rsidR="0045469A" w:rsidRPr="005E305A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 xml:space="preserve"> عوامل جمعیتی</w:t>
      </w:r>
      <w:r w:rsidR="00F922BF">
        <w:rPr>
          <w:rFonts w:hint="cs"/>
          <w:rtl/>
          <w:lang w:bidi="fa-IR"/>
        </w:rPr>
        <w:t>:</w:t>
      </w:r>
    </w:p>
    <w:p w:rsidR="00241E50" w:rsidRPr="005E305A" w:rsidRDefault="008423B6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5E305A">
        <w:rPr>
          <w:rFonts w:cs="2  Baran" w:hint="cs"/>
          <w:sz w:val="28"/>
          <w:szCs w:val="28"/>
          <w:rtl/>
          <w:lang w:bidi="fa-IR"/>
        </w:rPr>
        <w:t>جامعه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‌ای </w:t>
      </w:r>
      <w:r w:rsidRPr="005E305A">
        <w:rPr>
          <w:rFonts w:cs="2  Baran" w:hint="cs"/>
          <w:sz w:val="28"/>
          <w:szCs w:val="28"/>
          <w:rtl/>
          <w:lang w:bidi="fa-IR"/>
        </w:rPr>
        <w:t>ممکن است از گروه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5E305A">
        <w:rPr>
          <w:rFonts w:cs="2  Baran" w:hint="cs"/>
          <w:sz w:val="28"/>
          <w:szCs w:val="28"/>
          <w:rtl/>
          <w:lang w:bidi="fa-IR"/>
        </w:rPr>
        <w:t>نژادی تشکیل شده باشد که هر نژاد سابقه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Pr="005E305A">
        <w:rPr>
          <w:rFonts w:cs="2  Baran" w:hint="cs"/>
          <w:sz w:val="28"/>
          <w:szCs w:val="28"/>
          <w:rtl/>
          <w:lang w:bidi="fa-IR"/>
        </w:rPr>
        <w:t>تاریخی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 xml:space="preserve">زبان 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مذهب و اعتقادات خاص خود را دارد. وجود نژادهای گوناگون در یک کشور و گرایش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5E305A">
        <w:rPr>
          <w:rFonts w:cs="2  Baran" w:hint="cs"/>
          <w:sz w:val="28"/>
          <w:szCs w:val="28"/>
          <w:rtl/>
          <w:lang w:bidi="fa-IR"/>
        </w:rPr>
        <w:t>استقلال طلبانه آنها ممکن است به وضع مقررات خاصی در جهت کنترول احساسات نژادی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 xml:space="preserve">حفظ زبان </w:t>
      </w:r>
      <w:r w:rsidR="00F922BF">
        <w:rPr>
          <w:rFonts w:cs="2  Baran" w:hint="cs"/>
          <w:sz w:val="28"/>
          <w:szCs w:val="28"/>
          <w:rtl/>
          <w:lang w:bidi="fa-IR"/>
        </w:rPr>
        <w:t>بومی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F922BF">
        <w:rPr>
          <w:rFonts w:cs="2  Baran" w:hint="cs"/>
          <w:sz w:val="28"/>
          <w:szCs w:val="28"/>
          <w:rtl/>
          <w:lang w:bidi="fa-IR"/>
        </w:rPr>
        <w:t>حفظ لباس و آ</w:t>
      </w:r>
      <w:r w:rsidRPr="005E305A">
        <w:rPr>
          <w:rFonts w:cs="2  Baran" w:hint="cs"/>
          <w:sz w:val="28"/>
          <w:szCs w:val="28"/>
          <w:rtl/>
          <w:lang w:bidi="fa-IR"/>
        </w:rPr>
        <w:t>یین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5E305A">
        <w:rPr>
          <w:rFonts w:cs="2  Baran" w:hint="cs"/>
          <w:sz w:val="28"/>
          <w:szCs w:val="28"/>
          <w:rtl/>
          <w:lang w:bidi="fa-IR"/>
        </w:rPr>
        <w:t>خاص منجر شود که در کشورهایی که چنین</w:t>
      </w:r>
      <w:r w:rsidR="004165AB" w:rsidRPr="005E305A">
        <w:rPr>
          <w:rFonts w:cs="2  Baran" w:hint="cs"/>
          <w:sz w:val="28"/>
          <w:szCs w:val="28"/>
          <w:rtl/>
          <w:lang w:bidi="fa-IR"/>
        </w:rPr>
        <w:t xml:space="preserve"> تنوع</w:t>
      </w:r>
      <w:r w:rsidRPr="005E305A">
        <w:rPr>
          <w:rFonts w:cs="2  Baran" w:hint="cs"/>
          <w:sz w:val="28"/>
          <w:szCs w:val="28"/>
          <w:rtl/>
          <w:lang w:bidi="fa-IR"/>
        </w:rPr>
        <w:t xml:space="preserve"> نژادی </w:t>
      </w:r>
      <w:r w:rsidR="004165AB" w:rsidRPr="005E305A">
        <w:rPr>
          <w:rFonts w:cs="2  Baran" w:hint="cs"/>
          <w:sz w:val="28"/>
          <w:szCs w:val="28"/>
          <w:rtl/>
          <w:lang w:bidi="fa-IR"/>
        </w:rPr>
        <w:t>وجود ندارد مطرح نیست. نمونه بارز آن ستیزها و تنش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4165AB" w:rsidRPr="005E305A">
        <w:rPr>
          <w:rFonts w:cs="2  Baran" w:hint="cs"/>
          <w:sz w:val="28"/>
          <w:szCs w:val="28"/>
          <w:rtl/>
          <w:lang w:bidi="fa-IR"/>
        </w:rPr>
        <w:t>لفظی میان اعضای پارلمان افغانستان در بکارگیری واژه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4165AB" w:rsidRPr="005E305A">
        <w:rPr>
          <w:rFonts w:cs="2  Baran" w:hint="cs"/>
          <w:sz w:val="28"/>
          <w:szCs w:val="28"/>
          <w:rtl/>
          <w:lang w:bidi="fa-IR"/>
        </w:rPr>
        <w:t>د</w:t>
      </w:r>
      <w:r w:rsidR="00F922BF">
        <w:rPr>
          <w:rFonts w:cs="2  Baran" w:hint="cs"/>
          <w:sz w:val="28"/>
          <w:szCs w:val="28"/>
          <w:rtl/>
          <w:lang w:bidi="fa-IR"/>
        </w:rPr>
        <w:t>ا</w:t>
      </w:r>
      <w:r w:rsidR="004165AB" w:rsidRPr="005E305A">
        <w:rPr>
          <w:rFonts w:cs="2  Baran" w:hint="cs"/>
          <w:sz w:val="28"/>
          <w:szCs w:val="28"/>
          <w:rtl/>
          <w:lang w:bidi="fa-IR"/>
        </w:rPr>
        <w:t>نشگاه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4165AB" w:rsidRPr="005E305A">
        <w:rPr>
          <w:rFonts w:cs="2  Baran" w:hint="cs"/>
          <w:sz w:val="28"/>
          <w:szCs w:val="28"/>
          <w:rtl/>
          <w:lang w:bidi="fa-IR"/>
        </w:rPr>
        <w:t>دانشکده و دانشجو و همچنین در باب گنجانیدن واژه افغان در شناسنامه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4165AB" w:rsidRPr="005E305A">
        <w:rPr>
          <w:rFonts w:cs="2  Baran" w:hint="cs"/>
          <w:sz w:val="28"/>
          <w:szCs w:val="28"/>
          <w:rtl/>
          <w:lang w:bidi="fa-IR"/>
        </w:rPr>
        <w:t>الکترونیکی در کشور بود که نهایتاً اکثریت نماینده</w:t>
      </w:r>
      <w:r w:rsidR="00001591" w:rsidRPr="005E305A">
        <w:rPr>
          <w:rFonts w:cs="2  Baran" w:hint="cs"/>
          <w:sz w:val="28"/>
          <w:szCs w:val="28"/>
          <w:rtl/>
          <w:lang w:bidi="fa-IR"/>
        </w:rPr>
        <w:t xml:space="preserve"> گان</w:t>
      </w:r>
      <w:r w:rsidR="004165AB" w:rsidRPr="005E305A">
        <w:rPr>
          <w:rFonts w:cs="2  Baran" w:hint="cs"/>
          <w:sz w:val="28"/>
          <w:szCs w:val="28"/>
          <w:rtl/>
          <w:lang w:bidi="fa-IR"/>
        </w:rPr>
        <w:t xml:space="preserve"> مجلس </w:t>
      </w:r>
      <w:r w:rsidR="00001591" w:rsidRPr="005E305A">
        <w:rPr>
          <w:rFonts w:cs="2  Baran" w:hint="cs"/>
          <w:sz w:val="28"/>
          <w:szCs w:val="28"/>
          <w:rtl/>
          <w:lang w:bidi="fa-IR"/>
        </w:rPr>
        <w:t xml:space="preserve">رأی </w:t>
      </w:r>
      <w:r w:rsidR="00F922BF">
        <w:rPr>
          <w:rFonts w:cs="2  Baran" w:hint="cs"/>
          <w:sz w:val="28"/>
          <w:szCs w:val="28"/>
          <w:rtl/>
          <w:lang w:bidi="fa-IR"/>
        </w:rPr>
        <w:t>به ح</w:t>
      </w:r>
      <w:r w:rsidR="004165AB" w:rsidRPr="005E305A">
        <w:rPr>
          <w:rFonts w:cs="2  Baran" w:hint="cs"/>
          <w:sz w:val="28"/>
          <w:szCs w:val="28"/>
          <w:rtl/>
          <w:lang w:bidi="fa-IR"/>
        </w:rPr>
        <w:t>ذف این کلمه از شناسنامه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001591" w:rsidRPr="005E305A">
        <w:rPr>
          <w:rFonts w:cs="2  Baran" w:hint="cs"/>
          <w:sz w:val="28"/>
          <w:szCs w:val="28"/>
          <w:rtl/>
          <w:lang w:bidi="fa-IR"/>
        </w:rPr>
        <w:t>هویتی</w:t>
      </w:r>
      <w:r w:rsidR="004165AB" w:rsidRPr="005E305A">
        <w:rPr>
          <w:rFonts w:cs="2  Baran" w:hint="cs"/>
          <w:sz w:val="28"/>
          <w:szCs w:val="28"/>
          <w:rtl/>
          <w:lang w:bidi="fa-IR"/>
        </w:rPr>
        <w:t xml:space="preserve"> دادند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4165AB" w:rsidRPr="005E305A">
        <w:rPr>
          <w:rFonts w:cs="2  Baran" w:hint="cs"/>
          <w:sz w:val="28"/>
          <w:szCs w:val="28"/>
          <w:rtl/>
          <w:lang w:bidi="fa-IR"/>
        </w:rPr>
        <w:t xml:space="preserve">چون آنها به این باور بودند که این واژه </w:t>
      </w:r>
      <w:r w:rsidR="00001591" w:rsidRPr="005E305A">
        <w:rPr>
          <w:rFonts w:cs="2  Baran" w:hint="cs"/>
          <w:sz w:val="28"/>
          <w:szCs w:val="28"/>
          <w:rtl/>
          <w:lang w:bidi="fa-IR"/>
        </w:rPr>
        <w:t>نمایانگر یک خرده هویتی است که مربوط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001591" w:rsidRPr="005E305A">
        <w:rPr>
          <w:rFonts w:cs="2  Baran" w:hint="cs"/>
          <w:sz w:val="28"/>
          <w:szCs w:val="28"/>
          <w:rtl/>
          <w:lang w:bidi="fa-IR"/>
        </w:rPr>
        <w:t>شود به یکی از اقلیت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001591" w:rsidRPr="005E305A">
        <w:rPr>
          <w:rFonts w:cs="2  Baran" w:hint="cs"/>
          <w:sz w:val="28"/>
          <w:szCs w:val="28"/>
          <w:rtl/>
          <w:lang w:bidi="fa-IR"/>
        </w:rPr>
        <w:t>قومی در افغانستان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001591" w:rsidRPr="005E305A">
        <w:rPr>
          <w:rFonts w:cs="2  Baran" w:hint="cs"/>
          <w:sz w:val="28"/>
          <w:szCs w:val="28"/>
          <w:rtl/>
          <w:lang w:bidi="fa-IR"/>
        </w:rPr>
        <w:t>در حالیکه افغانستان کشور اقلیت هاست و هر اقلیت قومی هویت خاص قومی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001591" w:rsidRPr="005E305A">
        <w:rPr>
          <w:rFonts w:cs="2  Baran" w:hint="cs"/>
          <w:sz w:val="28"/>
          <w:szCs w:val="28"/>
          <w:rtl/>
          <w:lang w:bidi="fa-IR"/>
        </w:rPr>
        <w:t>زبانی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001591" w:rsidRPr="005E305A">
        <w:rPr>
          <w:rFonts w:cs="2  Baran" w:hint="cs"/>
          <w:sz w:val="28"/>
          <w:szCs w:val="28"/>
          <w:rtl/>
          <w:lang w:bidi="fa-IR"/>
        </w:rPr>
        <w:t>فرهنگی و تاریخی خود را دارد.</w:t>
      </w:r>
    </w:p>
    <w:p w:rsidR="005C4FD4" w:rsidRPr="005E305A" w:rsidRDefault="005C4FD4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5E305A">
        <w:rPr>
          <w:rFonts w:cs="2  Baran" w:hint="cs"/>
          <w:sz w:val="28"/>
          <w:szCs w:val="28"/>
          <w:rtl/>
          <w:lang w:bidi="fa-IR"/>
        </w:rPr>
        <w:t>همچنین پراکندگی جمعیت و پیر وجوان بودن آن در یک کشور روی برخی از قوانین و مقررات آن کشور تاثیر د</w:t>
      </w:r>
      <w:r w:rsidR="00D3111E" w:rsidRPr="005E305A">
        <w:rPr>
          <w:rFonts w:cs="2  Baran" w:hint="cs"/>
          <w:sz w:val="28"/>
          <w:szCs w:val="28"/>
          <w:rtl/>
          <w:lang w:bidi="fa-IR"/>
        </w:rPr>
        <w:t>ارد. مثلاً در کشوری که جمعیت است باید قوانین و مقررات در جهت آموزش آنان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D3111E" w:rsidRPr="005E305A">
        <w:rPr>
          <w:rFonts w:cs="2  Baran" w:hint="cs"/>
          <w:sz w:val="28"/>
          <w:szCs w:val="28"/>
          <w:rtl/>
          <w:lang w:bidi="fa-IR"/>
        </w:rPr>
        <w:t>اشتغال و پرکردن ساعت فراغت شان تنظیم شود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D3111E" w:rsidRPr="005E305A">
        <w:rPr>
          <w:rFonts w:cs="2  Baran" w:hint="cs"/>
          <w:sz w:val="28"/>
          <w:szCs w:val="28"/>
          <w:rtl/>
          <w:lang w:bidi="fa-IR"/>
        </w:rPr>
        <w:t>در صورتیکه در جامعه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="00D3111E" w:rsidRPr="005E305A">
        <w:rPr>
          <w:rFonts w:cs="2  Baran" w:hint="cs"/>
          <w:sz w:val="28"/>
          <w:szCs w:val="28"/>
          <w:rtl/>
          <w:lang w:bidi="fa-IR"/>
        </w:rPr>
        <w:t>نسبتاً با جمعیت پیر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D3111E" w:rsidRPr="005E305A">
        <w:rPr>
          <w:rFonts w:cs="2  Baran" w:hint="cs"/>
          <w:sz w:val="28"/>
          <w:szCs w:val="28"/>
          <w:rtl/>
          <w:lang w:bidi="fa-IR"/>
        </w:rPr>
        <w:t>تلاش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 </w:t>
      </w:r>
      <w:r w:rsidR="00D3111E" w:rsidRPr="005E305A">
        <w:rPr>
          <w:rFonts w:cs="2  Baran" w:hint="cs"/>
          <w:sz w:val="28"/>
          <w:szCs w:val="28"/>
          <w:rtl/>
          <w:lang w:bidi="fa-IR"/>
        </w:rPr>
        <w:t>در جهت حفظ بهداشت و سلامتی کهنسالان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D3111E" w:rsidRPr="005E305A">
        <w:rPr>
          <w:rFonts w:cs="2  Baran" w:hint="cs"/>
          <w:sz w:val="28"/>
          <w:szCs w:val="28"/>
          <w:rtl/>
          <w:lang w:bidi="fa-IR"/>
        </w:rPr>
        <w:t>ایجاد خانه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="00D3111E" w:rsidRPr="005E305A">
        <w:rPr>
          <w:rFonts w:cs="2  Baran" w:hint="cs"/>
          <w:sz w:val="28"/>
          <w:szCs w:val="28"/>
          <w:rtl/>
          <w:lang w:bidi="fa-IR"/>
        </w:rPr>
        <w:t>مخصوص سالمندان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D3111E" w:rsidRPr="005E305A">
        <w:rPr>
          <w:rFonts w:cs="2  Baran" w:hint="cs"/>
          <w:sz w:val="28"/>
          <w:szCs w:val="28"/>
          <w:rtl/>
          <w:lang w:bidi="fa-IR"/>
        </w:rPr>
        <w:t xml:space="preserve">مقررات بازنشتگی و غیره خواهد بود و مقررات متناسب با </w:t>
      </w:r>
      <w:r w:rsidR="00C1748A" w:rsidRPr="005E305A">
        <w:rPr>
          <w:rFonts w:cs="2  Baran" w:hint="cs"/>
          <w:sz w:val="28"/>
          <w:szCs w:val="28"/>
          <w:rtl/>
          <w:lang w:bidi="fa-IR"/>
        </w:rPr>
        <w:t>وضعیت جمعیتی جامعه تنظیم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C1748A" w:rsidRPr="005E305A">
        <w:rPr>
          <w:rFonts w:cs="2  Baran" w:hint="cs"/>
          <w:sz w:val="28"/>
          <w:szCs w:val="28"/>
          <w:rtl/>
          <w:lang w:bidi="fa-IR"/>
        </w:rPr>
        <w:t>شود.( شیروی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C1748A" w:rsidRPr="005E305A">
        <w:rPr>
          <w:rFonts w:cs="2  Baran" w:hint="cs"/>
          <w:sz w:val="28"/>
          <w:szCs w:val="28"/>
          <w:rtl/>
          <w:lang w:bidi="fa-IR"/>
        </w:rPr>
        <w:t>1390: 111)</w:t>
      </w:r>
    </w:p>
    <w:p w:rsidR="000C106B" w:rsidRPr="005E305A" w:rsidRDefault="000C106B" w:rsidP="009E3891">
      <w:pPr>
        <w:pStyle w:val="Heading1"/>
        <w:bidi/>
        <w:jc w:val="both"/>
        <w:rPr>
          <w:rFonts w:cs="2  Baran"/>
          <w:rtl/>
          <w:lang w:bidi="fa-IR"/>
        </w:rPr>
      </w:pPr>
      <w:r w:rsidRPr="005E305A">
        <w:rPr>
          <w:rFonts w:cs="2  Baran" w:hint="cs"/>
          <w:rtl/>
          <w:lang w:bidi="fa-IR"/>
        </w:rPr>
        <w:t>نتیجه</w:t>
      </w:r>
      <w:r w:rsidR="00676148">
        <w:rPr>
          <w:rFonts w:cs="2  Baran" w:hint="cs"/>
          <w:rtl/>
          <w:lang w:bidi="fa-IR"/>
        </w:rPr>
        <w:t xml:space="preserve"> گیری</w:t>
      </w:r>
    </w:p>
    <w:p w:rsidR="000C106B" w:rsidRPr="005E305A" w:rsidRDefault="000C106B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5E305A">
        <w:rPr>
          <w:rFonts w:cs="2  Baran" w:hint="cs"/>
          <w:sz w:val="28"/>
          <w:szCs w:val="28"/>
          <w:rtl/>
          <w:lang w:bidi="fa-IR"/>
        </w:rPr>
        <w:t>کثرت و</w:t>
      </w:r>
      <w:r w:rsidR="00F922BF">
        <w:rPr>
          <w:rFonts w:cs="2  Baran" w:hint="cs"/>
          <w:sz w:val="28"/>
          <w:szCs w:val="28"/>
          <w:rtl/>
          <w:lang w:bidi="fa-IR"/>
        </w:rPr>
        <w:t xml:space="preserve"> </w:t>
      </w:r>
      <w:r w:rsidRPr="005E305A">
        <w:rPr>
          <w:rFonts w:cs="2  Baran" w:hint="cs"/>
          <w:sz w:val="28"/>
          <w:szCs w:val="28"/>
          <w:rtl/>
          <w:lang w:bidi="fa-IR"/>
        </w:rPr>
        <w:t>تنوع در نظام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5E305A">
        <w:rPr>
          <w:rFonts w:cs="2  Baran" w:hint="cs"/>
          <w:sz w:val="28"/>
          <w:szCs w:val="28"/>
          <w:rtl/>
          <w:lang w:bidi="fa-IR"/>
        </w:rPr>
        <w:t>حقوقی ریشه در بینش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‌های </w:t>
      </w:r>
      <w:r w:rsidRPr="005E305A">
        <w:rPr>
          <w:rFonts w:cs="2  Baran" w:hint="cs"/>
          <w:sz w:val="28"/>
          <w:szCs w:val="28"/>
          <w:rtl/>
          <w:lang w:bidi="fa-IR"/>
        </w:rPr>
        <w:t>هستی شناسی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انسان شناسی و شرایط اجتماعی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اقتصاد</w:t>
      </w:r>
      <w:r w:rsidR="008925FA" w:rsidRPr="005E305A">
        <w:rPr>
          <w:rFonts w:cs="2  Baran" w:hint="cs"/>
          <w:sz w:val="28"/>
          <w:szCs w:val="28"/>
          <w:rtl/>
          <w:lang w:bidi="fa-IR"/>
        </w:rPr>
        <w:t>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8925FA" w:rsidRPr="005E305A">
        <w:rPr>
          <w:rFonts w:cs="2  Baran" w:hint="cs"/>
          <w:sz w:val="28"/>
          <w:szCs w:val="28"/>
          <w:rtl/>
          <w:lang w:bidi="fa-IR"/>
        </w:rPr>
        <w:t>سیاسی و اقلیمی هر کشوری دارد.</w:t>
      </w:r>
      <w:r w:rsidRPr="005E305A">
        <w:rPr>
          <w:rFonts w:cs="2  Baran" w:hint="cs"/>
          <w:sz w:val="28"/>
          <w:szCs w:val="28"/>
          <w:rtl/>
          <w:lang w:bidi="fa-IR"/>
        </w:rPr>
        <w:t xml:space="preserve"> برای همین گفت</w:t>
      </w:r>
      <w:r w:rsidR="008925FA" w:rsidRPr="005E305A">
        <w:rPr>
          <w:rFonts w:cs="2  Baran" w:hint="cs"/>
          <w:sz w:val="28"/>
          <w:szCs w:val="28"/>
          <w:rtl/>
          <w:lang w:bidi="fa-IR"/>
        </w:rPr>
        <w:t>ه اند که به تعداد کشورها</w:t>
      </w:r>
      <w:r w:rsidR="00F922BF">
        <w:rPr>
          <w:rFonts w:cs="2  Baran" w:hint="cs"/>
          <w:sz w:val="28"/>
          <w:szCs w:val="28"/>
          <w:rtl/>
          <w:lang w:bidi="fa-IR"/>
        </w:rPr>
        <w:t>ی دنیا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8925FA" w:rsidRPr="005E305A">
        <w:rPr>
          <w:rFonts w:cs="2  Baran" w:hint="cs"/>
          <w:sz w:val="28"/>
          <w:szCs w:val="28"/>
          <w:rtl/>
          <w:lang w:bidi="fa-IR"/>
        </w:rPr>
        <w:t>نظام حقوقی وجود دارد. پژوهش گران حوزه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‌ی </w:t>
      </w:r>
      <w:r w:rsidR="008925FA" w:rsidRPr="005E305A">
        <w:rPr>
          <w:rFonts w:cs="2  Baran" w:hint="cs"/>
          <w:sz w:val="28"/>
          <w:szCs w:val="28"/>
          <w:rtl/>
          <w:lang w:bidi="fa-IR"/>
        </w:rPr>
        <w:t xml:space="preserve">مطالعات تطبیقی برای اینکه بهتر بتوانند پروژه تطبیق و یکسان سازی مقررات را به ویژه در نظام نوین بین </w:t>
      </w:r>
      <w:r w:rsidR="00F922BF">
        <w:rPr>
          <w:rFonts w:cs="2  Baran" w:hint="cs"/>
          <w:sz w:val="28"/>
          <w:szCs w:val="28"/>
          <w:rtl/>
          <w:lang w:bidi="fa-IR"/>
        </w:rPr>
        <w:t xml:space="preserve">المللی </w:t>
      </w:r>
      <w:r w:rsidR="00F922BF">
        <w:rPr>
          <w:rFonts w:cs="2  Baran" w:hint="cs"/>
          <w:sz w:val="28"/>
          <w:szCs w:val="28"/>
          <w:rtl/>
          <w:lang w:bidi="fa-IR"/>
        </w:rPr>
        <w:lastRenderedPageBreak/>
        <w:t>که یک ضرورت حیات</w:t>
      </w:r>
      <w:r w:rsidR="008925FA" w:rsidRPr="005E305A">
        <w:rPr>
          <w:rFonts w:cs="2  Baran" w:hint="cs"/>
          <w:sz w:val="28"/>
          <w:szCs w:val="28"/>
          <w:rtl/>
          <w:lang w:bidi="fa-IR"/>
        </w:rPr>
        <w:t>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</w:t>
      </w:r>
      <w:r w:rsidR="008925FA" w:rsidRPr="005E305A">
        <w:rPr>
          <w:rFonts w:cs="2  Baran" w:hint="cs"/>
          <w:sz w:val="28"/>
          <w:szCs w:val="28"/>
          <w:rtl/>
          <w:lang w:bidi="fa-IR"/>
        </w:rPr>
        <w:t>به حساب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می‌</w:t>
      </w:r>
      <w:r w:rsidR="008925FA" w:rsidRPr="005E305A">
        <w:rPr>
          <w:rFonts w:cs="2  Baran" w:hint="cs"/>
          <w:sz w:val="28"/>
          <w:szCs w:val="28"/>
          <w:rtl/>
          <w:lang w:bidi="fa-IR"/>
        </w:rPr>
        <w:t>آید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8925FA" w:rsidRPr="005E305A">
        <w:rPr>
          <w:rFonts w:cs="2  Baran" w:hint="cs"/>
          <w:sz w:val="28"/>
          <w:szCs w:val="28"/>
          <w:rtl/>
          <w:lang w:bidi="fa-IR"/>
        </w:rPr>
        <w:t>به انجام برسانند نیاز است که این عوامل را شناسایی کرده و دسته بندی نمایند.</w:t>
      </w:r>
      <w:r w:rsidR="00F922BF">
        <w:rPr>
          <w:rFonts w:cs="2  Baran" w:hint="cs"/>
          <w:sz w:val="28"/>
          <w:szCs w:val="28"/>
          <w:rtl/>
          <w:lang w:bidi="fa-IR"/>
        </w:rPr>
        <w:t xml:space="preserve"> از عوامل پایدار و ناپایدارگرفته تا عوامل حقوقی و غیر</w:t>
      </w:r>
      <w:r w:rsidR="008925FA" w:rsidRPr="005E305A">
        <w:rPr>
          <w:rFonts w:cs="2  Baran" w:hint="cs"/>
          <w:sz w:val="28"/>
          <w:szCs w:val="28"/>
          <w:rtl/>
          <w:lang w:bidi="fa-IR"/>
        </w:rPr>
        <w:t>حقوقی که در شکل دهی یک نظام حقوقی تاثیرگذار است.</w:t>
      </w:r>
    </w:p>
    <w:p w:rsidR="00657B50" w:rsidRPr="005E305A" w:rsidRDefault="00657B50" w:rsidP="009E3891">
      <w:pPr>
        <w:pStyle w:val="Heading1"/>
        <w:bidi/>
        <w:jc w:val="both"/>
        <w:rPr>
          <w:rtl/>
          <w:lang w:bidi="fa-IR"/>
        </w:rPr>
      </w:pPr>
      <w:r w:rsidRPr="005E305A">
        <w:rPr>
          <w:rFonts w:hint="cs"/>
          <w:rtl/>
          <w:lang w:bidi="fa-IR"/>
        </w:rPr>
        <w:t xml:space="preserve">منابع: </w:t>
      </w:r>
    </w:p>
    <w:p w:rsidR="00657B50" w:rsidRPr="005E305A" w:rsidRDefault="00657B50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5E305A">
        <w:rPr>
          <w:rFonts w:cs="2  Baran" w:hint="cs"/>
          <w:sz w:val="28"/>
          <w:szCs w:val="28"/>
          <w:rtl/>
          <w:lang w:bidi="fa-IR"/>
        </w:rPr>
        <w:t>1_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 </w:t>
      </w:r>
      <w:r w:rsidRPr="005E305A">
        <w:rPr>
          <w:rFonts w:cs="2  Baran" w:hint="cs"/>
          <w:sz w:val="28"/>
          <w:szCs w:val="28"/>
          <w:rtl/>
          <w:lang w:bidi="fa-IR"/>
        </w:rPr>
        <w:t>شیروی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دکتر عبدالحسین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حقوق تطبیقی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انتشارات سمت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1390.</w:t>
      </w:r>
    </w:p>
    <w:p w:rsidR="00E307C7" w:rsidRPr="005E305A" w:rsidRDefault="00657B50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5E305A">
        <w:rPr>
          <w:rFonts w:cs="2  Baran" w:hint="cs"/>
          <w:sz w:val="28"/>
          <w:szCs w:val="28"/>
          <w:rtl/>
          <w:lang w:bidi="fa-IR"/>
        </w:rPr>
        <w:t xml:space="preserve">2_ </w:t>
      </w:r>
      <w:r w:rsidR="00E307C7" w:rsidRPr="005E305A">
        <w:rPr>
          <w:rFonts w:cs="2  Baran" w:hint="cs"/>
          <w:sz w:val="28"/>
          <w:szCs w:val="28"/>
          <w:rtl/>
          <w:lang w:bidi="fa-IR"/>
        </w:rPr>
        <w:t>خوئینی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E307C7" w:rsidRPr="005E305A">
        <w:rPr>
          <w:rFonts w:cs="2  Baran" w:hint="cs"/>
          <w:sz w:val="28"/>
          <w:szCs w:val="28"/>
          <w:rtl/>
          <w:lang w:bidi="fa-IR"/>
        </w:rPr>
        <w:t>دکتر عبدالغفور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E307C7" w:rsidRPr="005E305A">
        <w:rPr>
          <w:rFonts w:cs="2  Baran" w:hint="cs"/>
          <w:sz w:val="28"/>
          <w:szCs w:val="28"/>
          <w:rtl/>
          <w:lang w:bidi="fa-IR"/>
        </w:rPr>
        <w:t>درآمدی بر حقوق تطبیقی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E307C7" w:rsidRPr="005E305A">
        <w:rPr>
          <w:rFonts w:cs="2  Baran" w:hint="cs"/>
          <w:sz w:val="28"/>
          <w:szCs w:val="28"/>
          <w:rtl/>
          <w:lang w:bidi="fa-IR"/>
        </w:rPr>
        <w:t>انتشارات زهد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E307C7" w:rsidRPr="005E305A">
        <w:rPr>
          <w:rFonts w:cs="2  Baran" w:hint="cs"/>
          <w:sz w:val="28"/>
          <w:szCs w:val="28"/>
          <w:rtl/>
          <w:lang w:bidi="fa-IR"/>
        </w:rPr>
        <w:t>1378.</w:t>
      </w:r>
    </w:p>
    <w:p w:rsidR="00E307C7" w:rsidRPr="005E305A" w:rsidRDefault="00E307C7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5E305A">
        <w:rPr>
          <w:rFonts w:cs="2  Baran" w:hint="cs"/>
          <w:sz w:val="28"/>
          <w:szCs w:val="28"/>
          <w:rtl/>
          <w:lang w:bidi="fa-IR"/>
        </w:rPr>
        <w:t>4_ رفیعی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دکتر محمد تقی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حقوق تطبیقی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انتشارات مجد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1392.</w:t>
      </w:r>
    </w:p>
    <w:p w:rsidR="00795E4C" w:rsidRPr="005E305A" w:rsidRDefault="00795E4C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5E305A">
        <w:rPr>
          <w:rFonts w:cs="2  Baran" w:hint="cs"/>
          <w:sz w:val="28"/>
          <w:szCs w:val="28"/>
          <w:rtl/>
          <w:lang w:bidi="fa-IR"/>
        </w:rPr>
        <w:t>5</w:t>
      </w:r>
      <w:r w:rsidR="00E307C7" w:rsidRPr="005E305A">
        <w:rPr>
          <w:rFonts w:cs="2  Baran" w:hint="cs"/>
          <w:sz w:val="28"/>
          <w:szCs w:val="28"/>
          <w:rtl/>
          <w:lang w:bidi="fa-IR"/>
        </w:rPr>
        <w:t xml:space="preserve">_ </w:t>
      </w:r>
      <w:r w:rsidR="00CF4F69" w:rsidRPr="005E305A">
        <w:rPr>
          <w:rFonts w:cs="2  Baran" w:hint="cs"/>
          <w:sz w:val="28"/>
          <w:szCs w:val="28"/>
          <w:rtl/>
          <w:lang w:bidi="fa-IR"/>
        </w:rPr>
        <w:t>جونی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CF4F69" w:rsidRPr="005E305A">
        <w:rPr>
          <w:rFonts w:cs="2  Baran" w:hint="cs"/>
          <w:sz w:val="28"/>
          <w:szCs w:val="28"/>
          <w:rtl/>
          <w:lang w:bidi="fa-IR"/>
        </w:rPr>
        <w:t>محمد مدیبو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برسی حقوق مالی ذوجین در حقوق ایران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مالی و فرانسه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بی تا.</w:t>
      </w:r>
    </w:p>
    <w:p w:rsidR="00795E4C" w:rsidRPr="005E305A" w:rsidRDefault="00795E4C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5E305A">
        <w:rPr>
          <w:rFonts w:cs="2  Baran" w:hint="cs"/>
          <w:sz w:val="28"/>
          <w:szCs w:val="28"/>
          <w:rtl/>
          <w:lang w:bidi="fa-IR"/>
        </w:rPr>
        <w:t>6_ رنه ردیر( مترجم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علوی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دکتر سید محمد)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مقدمه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‌ای </w:t>
      </w:r>
      <w:r w:rsidRPr="005E305A">
        <w:rPr>
          <w:rFonts w:cs="2  Baran" w:hint="cs"/>
          <w:sz w:val="28"/>
          <w:szCs w:val="28"/>
          <w:rtl/>
          <w:lang w:bidi="fa-IR"/>
        </w:rPr>
        <w:t>بر حقوق تطبیقی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دفتر خدمات حقوق بین الملل جمهوری اسلامی ایران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1371.</w:t>
      </w:r>
    </w:p>
    <w:p w:rsidR="00795E4C" w:rsidRPr="005E305A" w:rsidRDefault="00795E4C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5E305A">
        <w:rPr>
          <w:rFonts w:cs="2  Baran" w:hint="cs"/>
          <w:sz w:val="28"/>
          <w:szCs w:val="28"/>
          <w:rtl/>
          <w:lang w:bidi="fa-IR"/>
        </w:rPr>
        <w:t>7_</w:t>
      </w:r>
      <w:r w:rsidR="009253C3" w:rsidRPr="005E305A">
        <w:rPr>
          <w:rFonts w:cs="2  Baran" w:hint="cs"/>
          <w:sz w:val="28"/>
          <w:szCs w:val="28"/>
          <w:rtl/>
          <w:lang w:bidi="fa-IR"/>
        </w:rPr>
        <w:t xml:space="preserve"> امامی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9253C3" w:rsidRPr="005E305A">
        <w:rPr>
          <w:rFonts w:cs="2  Baran" w:hint="cs"/>
          <w:sz w:val="28"/>
          <w:szCs w:val="28"/>
          <w:rtl/>
          <w:lang w:bidi="fa-IR"/>
        </w:rPr>
        <w:t>اسدالله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9253C3" w:rsidRPr="005E305A">
        <w:rPr>
          <w:rFonts w:cs="2  Baran" w:hint="cs"/>
          <w:sz w:val="28"/>
          <w:szCs w:val="28"/>
          <w:rtl/>
          <w:lang w:bidi="fa-IR"/>
        </w:rPr>
        <w:t>مطالعات تطبیقی نسب در حقوق ایران و فرانسه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9253C3" w:rsidRPr="005E305A">
        <w:rPr>
          <w:rFonts w:cs="2  Baran" w:hint="cs"/>
          <w:sz w:val="28"/>
          <w:szCs w:val="28"/>
          <w:rtl/>
          <w:lang w:bidi="fa-IR"/>
        </w:rPr>
        <w:t>انتشارات تهران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9253C3" w:rsidRPr="005E305A">
        <w:rPr>
          <w:rFonts w:cs="2  Baran" w:hint="cs"/>
          <w:sz w:val="28"/>
          <w:szCs w:val="28"/>
          <w:rtl/>
          <w:lang w:bidi="fa-IR"/>
        </w:rPr>
        <w:t>1349.</w:t>
      </w:r>
    </w:p>
    <w:p w:rsidR="00736241" w:rsidRPr="005E305A" w:rsidRDefault="00736241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5E305A">
        <w:rPr>
          <w:rFonts w:cs="2  Baran" w:hint="cs"/>
          <w:sz w:val="28"/>
          <w:szCs w:val="28"/>
          <w:rtl/>
          <w:lang w:bidi="fa-IR"/>
        </w:rPr>
        <w:t>8_ صفایی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سید حسین و امامی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اسدالله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B17242" w:rsidRPr="005E305A">
        <w:rPr>
          <w:rFonts w:cs="2  Baran" w:hint="cs"/>
          <w:sz w:val="28"/>
          <w:szCs w:val="28"/>
          <w:rtl/>
          <w:lang w:bidi="fa-IR"/>
        </w:rPr>
        <w:t>مختصر حقوق خانواده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B17242" w:rsidRPr="005E305A">
        <w:rPr>
          <w:rFonts w:cs="2  Baran" w:hint="cs"/>
          <w:sz w:val="28"/>
          <w:szCs w:val="28"/>
          <w:rtl/>
          <w:lang w:bidi="fa-IR"/>
        </w:rPr>
        <w:t>انتشارات میزان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="00B17242" w:rsidRPr="005E305A">
        <w:rPr>
          <w:rFonts w:cs="2  Baran" w:hint="cs"/>
          <w:sz w:val="28"/>
          <w:szCs w:val="28"/>
          <w:rtl/>
          <w:lang w:bidi="fa-IR"/>
        </w:rPr>
        <w:t>1381.</w:t>
      </w:r>
    </w:p>
    <w:p w:rsidR="00BB1E5D" w:rsidRDefault="00BB1E5D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 w:rsidRPr="005E305A">
        <w:rPr>
          <w:rFonts w:cs="2  Baran" w:hint="cs"/>
          <w:sz w:val="28"/>
          <w:szCs w:val="28"/>
          <w:rtl/>
          <w:lang w:bidi="fa-IR"/>
        </w:rPr>
        <w:t>9_ معین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دکتر محمد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فرهنگ فارسی معین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انتشارات فرهنگ نما با همکاری انتشارات کتاب آزاد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 w:rsidRPr="005E305A">
        <w:rPr>
          <w:rFonts w:cs="2  Baran" w:hint="cs"/>
          <w:sz w:val="28"/>
          <w:szCs w:val="28"/>
          <w:rtl/>
          <w:lang w:bidi="fa-IR"/>
        </w:rPr>
        <w:t>1387.</w:t>
      </w:r>
    </w:p>
    <w:p w:rsidR="00763F39" w:rsidRPr="005E305A" w:rsidRDefault="00763F39" w:rsidP="009E3891">
      <w:pPr>
        <w:bidi/>
        <w:jc w:val="both"/>
        <w:rPr>
          <w:rFonts w:cs="2  Baran"/>
          <w:sz w:val="28"/>
          <w:szCs w:val="28"/>
          <w:rtl/>
          <w:lang w:bidi="fa-IR"/>
        </w:rPr>
      </w:pPr>
      <w:r>
        <w:rPr>
          <w:rFonts w:cs="2  Baran" w:hint="cs"/>
          <w:sz w:val="28"/>
          <w:szCs w:val="28"/>
          <w:rtl/>
          <w:lang w:bidi="fa-IR"/>
        </w:rPr>
        <w:t>9_ عمید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حسن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فرهنگ فارسی عمید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انتشارات امیر کبیر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1379</w:t>
      </w:r>
      <w:r w:rsidR="009E3891">
        <w:rPr>
          <w:rFonts w:cs="2  Baran" w:hint="cs"/>
          <w:sz w:val="28"/>
          <w:szCs w:val="28"/>
          <w:rtl/>
          <w:lang w:bidi="fa-IR"/>
        </w:rPr>
        <w:t xml:space="preserve">، </w:t>
      </w:r>
      <w:r>
        <w:rPr>
          <w:rFonts w:cs="2  Baran" w:hint="cs"/>
          <w:sz w:val="28"/>
          <w:szCs w:val="28"/>
          <w:rtl/>
          <w:lang w:bidi="fa-IR"/>
        </w:rPr>
        <w:t>چاپ بیست و دوم.</w:t>
      </w:r>
    </w:p>
    <w:p w:rsidR="00657B50" w:rsidRPr="00657B50" w:rsidRDefault="00657B50" w:rsidP="009E3891">
      <w:pPr>
        <w:bidi/>
        <w:jc w:val="both"/>
        <w:rPr>
          <w:rFonts w:cs="Times New Roman"/>
          <w:sz w:val="28"/>
          <w:szCs w:val="28"/>
          <w:rtl/>
          <w:lang w:bidi="fa-IR"/>
        </w:rPr>
      </w:pPr>
      <w:r>
        <w:rPr>
          <w:rFonts w:cs="Times New Roman" w:hint="cs"/>
          <w:sz w:val="28"/>
          <w:szCs w:val="28"/>
          <w:rtl/>
          <w:lang w:bidi="fa-IR"/>
        </w:rPr>
        <w:t xml:space="preserve"> </w:t>
      </w:r>
    </w:p>
    <w:sectPr w:rsidR="00657B50" w:rsidRPr="00657B50" w:rsidSect="00453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Bara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C2604"/>
    <w:multiLevelType w:val="hybridMultilevel"/>
    <w:tmpl w:val="E7900078"/>
    <w:lvl w:ilvl="0" w:tplc="9C68F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6BF6"/>
    <w:rsid w:val="00001591"/>
    <w:rsid w:val="0000726C"/>
    <w:rsid w:val="00045BD1"/>
    <w:rsid w:val="000819BC"/>
    <w:rsid w:val="00084003"/>
    <w:rsid w:val="00094FBD"/>
    <w:rsid w:val="000B335F"/>
    <w:rsid w:val="000B3FF6"/>
    <w:rsid w:val="000C106B"/>
    <w:rsid w:val="000D5FCA"/>
    <w:rsid w:val="00121AE9"/>
    <w:rsid w:val="001227DE"/>
    <w:rsid w:val="00131393"/>
    <w:rsid w:val="00141FF0"/>
    <w:rsid w:val="0015465C"/>
    <w:rsid w:val="001672F0"/>
    <w:rsid w:val="001718F0"/>
    <w:rsid w:val="001C58E2"/>
    <w:rsid w:val="0020497D"/>
    <w:rsid w:val="0021558C"/>
    <w:rsid w:val="002242A0"/>
    <w:rsid w:val="0023681A"/>
    <w:rsid w:val="00237F68"/>
    <w:rsid w:val="00241E50"/>
    <w:rsid w:val="00251A24"/>
    <w:rsid w:val="00252A1F"/>
    <w:rsid w:val="002543E2"/>
    <w:rsid w:val="002733F1"/>
    <w:rsid w:val="0028059C"/>
    <w:rsid w:val="002A3284"/>
    <w:rsid w:val="002B43CA"/>
    <w:rsid w:val="002D5328"/>
    <w:rsid w:val="002E17F4"/>
    <w:rsid w:val="003006AE"/>
    <w:rsid w:val="00320EE4"/>
    <w:rsid w:val="003527DC"/>
    <w:rsid w:val="00365765"/>
    <w:rsid w:val="00384580"/>
    <w:rsid w:val="003C1708"/>
    <w:rsid w:val="003D4021"/>
    <w:rsid w:val="003F5825"/>
    <w:rsid w:val="003F639F"/>
    <w:rsid w:val="004165AB"/>
    <w:rsid w:val="00446EA6"/>
    <w:rsid w:val="004533DB"/>
    <w:rsid w:val="0045469A"/>
    <w:rsid w:val="00454EEE"/>
    <w:rsid w:val="00477C30"/>
    <w:rsid w:val="004942AB"/>
    <w:rsid w:val="004B650F"/>
    <w:rsid w:val="004C5F12"/>
    <w:rsid w:val="004D6B53"/>
    <w:rsid w:val="004E1167"/>
    <w:rsid w:val="00500539"/>
    <w:rsid w:val="00540EEF"/>
    <w:rsid w:val="005503FF"/>
    <w:rsid w:val="00555600"/>
    <w:rsid w:val="005667F7"/>
    <w:rsid w:val="00586AF4"/>
    <w:rsid w:val="005C1054"/>
    <w:rsid w:val="005C4FD4"/>
    <w:rsid w:val="005D5832"/>
    <w:rsid w:val="005E1603"/>
    <w:rsid w:val="005E274E"/>
    <w:rsid w:val="005E296B"/>
    <w:rsid w:val="005E305A"/>
    <w:rsid w:val="005E5FB9"/>
    <w:rsid w:val="005F4E5B"/>
    <w:rsid w:val="005F74F7"/>
    <w:rsid w:val="00602F07"/>
    <w:rsid w:val="006122AE"/>
    <w:rsid w:val="00612D2D"/>
    <w:rsid w:val="0065795C"/>
    <w:rsid w:val="00657B50"/>
    <w:rsid w:val="00674833"/>
    <w:rsid w:val="00676148"/>
    <w:rsid w:val="006C6FF4"/>
    <w:rsid w:val="006E2452"/>
    <w:rsid w:val="00705975"/>
    <w:rsid w:val="00713BC9"/>
    <w:rsid w:val="00717B2E"/>
    <w:rsid w:val="00723DD9"/>
    <w:rsid w:val="00736241"/>
    <w:rsid w:val="00763F39"/>
    <w:rsid w:val="00795E4C"/>
    <w:rsid w:val="007C42CE"/>
    <w:rsid w:val="007E74E7"/>
    <w:rsid w:val="008015AB"/>
    <w:rsid w:val="008423B6"/>
    <w:rsid w:val="00847FBB"/>
    <w:rsid w:val="00851500"/>
    <w:rsid w:val="00863EE1"/>
    <w:rsid w:val="008925FA"/>
    <w:rsid w:val="00895450"/>
    <w:rsid w:val="008B7AE8"/>
    <w:rsid w:val="008D5C6E"/>
    <w:rsid w:val="00905756"/>
    <w:rsid w:val="009253C3"/>
    <w:rsid w:val="0094673E"/>
    <w:rsid w:val="00951221"/>
    <w:rsid w:val="00977D45"/>
    <w:rsid w:val="00980072"/>
    <w:rsid w:val="009861AF"/>
    <w:rsid w:val="009A2CA9"/>
    <w:rsid w:val="009A4CB6"/>
    <w:rsid w:val="009D77AF"/>
    <w:rsid w:val="009E3891"/>
    <w:rsid w:val="009F3D7E"/>
    <w:rsid w:val="00A02580"/>
    <w:rsid w:val="00A033DC"/>
    <w:rsid w:val="00A11764"/>
    <w:rsid w:val="00A135BA"/>
    <w:rsid w:val="00A421E8"/>
    <w:rsid w:val="00A548C0"/>
    <w:rsid w:val="00A74519"/>
    <w:rsid w:val="00AA703E"/>
    <w:rsid w:val="00AE42F1"/>
    <w:rsid w:val="00AF6BF6"/>
    <w:rsid w:val="00B03A16"/>
    <w:rsid w:val="00B16C88"/>
    <w:rsid w:val="00B17242"/>
    <w:rsid w:val="00B3271F"/>
    <w:rsid w:val="00B34B5F"/>
    <w:rsid w:val="00B469A9"/>
    <w:rsid w:val="00B8094C"/>
    <w:rsid w:val="00B86B62"/>
    <w:rsid w:val="00B94551"/>
    <w:rsid w:val="00BA1144"/>
    <w:rsid w:val="00BB1E5D"/>
    <w:rsid w:val="00BE4B06"/>
    <w:rsid w:val="00BF405E"/>
    <w:rsid w:val="00BF49A8"/>
    <w:rsid w:val="00C1748A"/>
    <w:rsid w:val="00CA4502"/>
    <w:rsid w:val="00CB074C"/>
    <w:rsid w:val="00CB4902"/>
    <w:rsid w:val="00CF4F69"/>
    <w:rsid w:val="00D11B42"/>
    <w:rsid w:val="00D3111E"/>
    <w:rsid w:val="00D65C30"/>
    <w:rsid w:val="00D65E42"/>
    <w:rsid w:val="00D82CD9"/>
    <w:rsid w:val="00D946CD"/>
    <w:rsid w:val="00D968CD"/>
    <w:rsid w:val="00DB326C"/>
    <w:rsid w:val="00E05FFE"/>
    <w:rsid w:val="00E307C7"/>
    <w:rsid w:val="00E712D6"/>
    <w:rsid w:val="00E73B9C"/>
    <w:rsid w:val="00E7449E"/>
    <w:rsid w:val="00E879A7"/>
    <w:rsid w:val="00EA085F"/>
    <w:rsid w:val="00EA094C"/>
    <w:rsid w:val="00F30F08"/>
    <w:rsid w:val="00F563F8"/>
    <w:rsid w:val="00F63FFD"/>
    <w:rsid w:val="00F67C78"/>
    <w:rsid w:val="00F922BF"/>
    <w:rsid w:val="00F92D61"/>
    <w:rsid w:val="00FA635F"/>
    <w:rsid w:val="00FA651E"/>
    <w:rsid w:val="00FA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552A227-B972-423C-B9DB-69ABA085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3DB"/>
  </w:style>
  <w:style w:type="paragraph" w:styleId="Heading1">
    <w:name w:val="heading 1"/>
    <w:basedOn w:val="Normal"/>
    <w:next w:val="Normal"/>
    <w:link w:val="Heading1Char"/>
    <w:uiPriority w:val="9"/>
    <w:qFormat/>
    <w:rsid w:val="005E30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0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5E30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E3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5D326-5CC6-4A25-A3AB-4E8D77AC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2860</TotalTime>
  <Pages>14</Pages>
  <Words>3622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91</cp:revision>
  <dcterms:created xsi:type="dcterms:W3CDTF">2014-05-06T05:22:00Z</dcterms:created>
  <dcterms:modified xsi:type="dcterms:W3CDTF">2015-06-06T15:57:00Z</dcterms:modified>
</cp:coreProperties>
</file>